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78F8" w:rsidRDefault="005978F8" w:rsidP="00A26D98">
      <w:pPr>
        <w:spacing w:after="0" w:line="259" w:lineRule="auto"/>
        <w:ind w:left="0" w:right="0" w:firstLine="0"/>
        <w:jc w:val="right"/>
      </w:pPr>
    </w:p>
    <w:p w:rsidR="005978F8" w:rsidRDefault="00265E13" w:rsidP="00265E13">
      <w:pPr>
        <w:tabs>
          <w:tab w:val="center" w:pos="4822"/>
          <w:tab w:val="right" w:pos="9645"/>
        </w:tabs>
        <w:spacing w:after="0" w:line="259" w:lineRule="auto"/>
        <w:ind w:left="0" w:right="814" w:firstLine="0"/>
        <w:jc w:val="left"/>
      </w:pPr>
      <w:r>
        <w:rPr>
          <w:sz w:val="24"/>
        </w:rPr>
        <w:tab/>
      </w:r>
      <w:r w:rsidRPr="00265E13">
        <w:rPr>
          <w:color w:val="auto"/>
          <w:kern w:val="0"/>
          <w:sz w:val="32"/>
          <w:szCs w:val="32"/>
          <w:lang w:eastAsia="en-US"/>
          <w14:ligatures w14:val="none"/>
        </w:rPr>
        <w:drawing>
          <wp:inline distT="0" distB="0" distL="0" distR="0" wp14:anchorId="30B88830" wp14:editId="324D70A8">
            <wp:extent cx="6146165" cy="840740"/>
            <wp:effectExtent l="0" t="0" r="6985" b="0"/>
            <wp:docPr id="120206318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="00000000">
        <w:rPr>
          <w:sz w:val="24"/>
        </w:rPr>
        <w:t xml:space="preserve"> </w:t>
      </w:r>
    </w:p>
    <w:p w:rsidR="005978F8" w:rsidRDefault="00000000">
      <w:pPr>
        <w:spacing w:after="0" w:line="259" w:lineRule="auto"/>
        <w:ind w:left="0" w:right="814" w:firstLine="0"/>
        <w:jc w:val="right"/>
      </w:pPr>
      <w:r>
        <w:rPr>
          <w:sz w:val="24"/>
        </w:rPr>
        <w:t xml:space="preserve"> </w:t>
      </w:r>
    </w:p>
    <w:p w:rsidR="005978F8" w:rsidRDefault="00000000">
      <w:pPr>
        <w:spacing w:after="315" w:line="259" w:lineRule="auto"/>
        <w:ind w:left="0" w:right="274" w:firstLine="0"/>
        <w:jc w:val="right"/>
      </w:pPr>
      <w:r>
        <w:rPr>
          <w:sz w:val="24"/>
        </w:rPr>
        <w:t xml:space="preserve">          </w:t>
      </w:r>
    </w:p>
    <w:p w:rsidR="007C55F3" w:rsidRDefault="007C55F3" w:rsidP="007C55F3">
      <w:pPr>
        <w:spacing w:after="76" w:line="259" w:lineRule="auto"/>
        <w:ind w:left="1740" w:right="1743" w:firstLine="1069"/>
        <w:jc w:val="center"/>
        <w:rPr>
          <w:szCs w:val="28"/>
        </w:rPr>
      </w:pPr>
    </w:p>
    <w:p w:rsidR="007C55F3" w:rsidRDefault="007C55F3" w:rsidP="007C55F3">
      <w:pPr>
        <w:spacing w:after="76" w:line="259" w:lineRule="auto"/>
        <w:ind w:left="1740" w:right="1743" w:firstLine="1069"/>
        <w:jc w:val="center"/>
        <w:rPr>
          <w:szCs w:val="28"/>
        </w:rPr>
      </w:pPr>
    </w:p>
    <w:p w:rsidR="007C55F3" w:rsidRDefault="007C55F3" w:rsidP="007C55F3">
      <w:pPr>
        <w:spacing w:after="76" w:line="259" w:lineRule="auto"/>
        <w:ind w:left="1740" w:right="1743" w:firstLine="1069"/>
        <w:jc w:val="center"/>
        <w:rPr>
          <w:szCs w:val="28"/>
        </w:rPr>
      </w:pPr>
    </w:p>
    <w:p w:rsidR="007C55F3" w:rsidRDefault="007C55F3" w:rsidP="007C55F3">
      <w:pPr>
        <w:spacing w:after="76" w:line="259" w:lineRule="auto"/>
        <w:ind w:left="1740" w:right="1743" w:firstLine="1069"/>
        <w:jc w:val="center"/>
        <w:rPr>
          <w:szCs w:val="28"/>
        </w:rPr>
      </w:pPr>
    </w:p>
    <w:p w:rsidR="007C55F3" w:rsidRDefault="007C55F3" w:rsidP="007C55F3">
      <w:pPr>
        <w:spacing w:after="76" w:line="259" w:lineRule="auto"/>
        <w:ind w:left="1740" w:right="1743" w:firstLine="1069"/>
        <w:jc w:val="center"/>
        <w:rPr>
          <w:szCs w:val="28"/>
        </w:rPr>
      </w:pPr>
    </w:p>
    <w:p w:rsidR="007C55F3" w:rsidRDefault="007C55F3" w:rsidP="007C55F3">
      <w:pPr>
        <w:spacing w:after="76" w:line="259" w:lineRule="auto"/>
        <w:ind w:left="1740" w:right="1743" w:firstLine="1069"/>
        <w:jc w:val="center"/>
        <w:rPr>
          <w:szCs w:val="28"/>
        </w:rPr>
      </w:pPr>
    </w:p>
    <w:p w:rsidR="007C55F3" w:rsidRDefault="007C55F3" w:rsidP="007C55F3">
      <w:pPr>
        <w:spacing w:after="76" w:line="259" w:lineRule="auto"/>
        <w:ind w:left="1740" w:right="1743" w:firstLine="1069"/>
        <w:jc w:val="center"/>
        <w:rPr>
          <w:szCs w:val="28"/>
        </w:rPr>
      </w:pPr>
    </w:p>
    <w:p w:rsidR="007C55F3" w:rsidRDefault="007C55F3" w:rsidP="007C55F3">
      <w:pPr>
        <w:spacing w:after="76" w:line="259" w:lineRule="auto"/>
        <w:ind w:left="1740" w:right="1743" w:firstLine="1069"/>
        <w:jc w:val="center"/>
        <w:rPr>
          <w:szCs w:val="28"/>
        </w:rPr>
      </w:pPr>
    </w:p>
    <w:p w:rsidR="005978F8" w:rsidRPr="007C55F3" w:rsidRDefault="007C55F3" w:rsidP="007C55F3">
      <w:pPr>
        <w:spacing w:after="76" w:line="259" w:lineRule="auto"/>
        <w:ind w:right="1743"/>
        <w:rPr>
          <w:szCs w:val="28"/>
        </w:rPr>
      </w:pPr>
      <w:r>
        <w:rPr>
          <w:szCs w:val="28"/>
        </w:rPr>
        <w:t xml:space="preserve">                             </w:t>
      </w:r>
      <w:r w:rsidR="00000000" w:rsidRPr="007C55F3">
        <w:rPr>
          <w:szCs w:val="28"/>
        </w:rPr>
        <w:t>Рабочая программа среднего общего образования</w:t>
      </w:r>
    </w:p>
    <w:p w:rsidR="005978F8" w:rsidRPr="007C55F3" w:rsidRDefault="00000000" w:rsidP="007C55F3">
      <w:pPr>
        <w:spacing w:after="39" w:line="259" w:lineRule="auto"/>
        <w:ind w:left="1200" w:right="1743"/>
        <w:jc w:val="center"/>
        <w:rPr>
          <w:szCs w:val="28"/>
        </w:rPr>
      </w:pPr>
      <w:r w:rsidRPr="007C55F3">
        <w:rPr>
          <w:szCs w:val="28"/>
        </w:rPr>
        <w:t>по курсу внеурочной деятельности</w:t>
      </w:r>
    </w:p>
    <w:p w:rsidR="005978F8" w:rsidRPr="007C55F3" w:rsidRDefault="00000000" w:rsidP="007C55F3">
      <w:pPr>
        <w:spacing w:after="0" w:line="297" w:lineRule="auto"/>
        <w:ind w:left="1711" w:right="2282" w:firstLine="449"/>
        <w:jc w:val="center"/>
        <w:rPr>
          <w:szCs w:val="28"/>
        </w:rPr>
      </w:pPr>
      <w:r w:rsidRPr="007C55F3">
        <w:rPr>
          <w:szCs w:val="28"/>
        </w:rPr>
        <w:t xml:space="preserve">«Финансовая </w:t>
      </w:r>
      <w:proofErr w:type="gramStart"/>
      <w:r w:rsidRPr="007C55F3">
        <w:rPr>
          <w:szCs w:val="28"/>
        </w:rPr>
        <w:t>грамотность»  для</w:t>
      </w:r>
      <w:proofErr w:type="gramEnd"/>
      <w:r w:rsidRPr="007C55F3">
        <w:rPr>
          <w:szCs w:val="28"/>
        </w:rPr>
        <w:t xml:space="preserve"> обучающихся 10-11 классов</w:t>
      </w:r>
    </w:p>
    <w:p w:rsidR="005978F8" w:rsidRDefault="00000000">
      <w:pPr>
        <w:spacing w:after="0" w:line="259" w:lineRule="auto"/>
        <w:ind w:left="0" w:right="0" w:firstLine="0"/>
        <w:jc w:val="left"/>
      </w:pPr>
      <w:r>
        <w:rPr>
          <w:sz w:val="44"/>
        </w:rPr>
        <w:t xml:space="preserve"> </w:t>
      </w:r>
    </w:p>
    <w:p w:rsidR="005978F8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978F8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                                                                                </w:t>
      </w:r>
    </w:p>
    <w:p w:rsidR="005978F8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978F8" w:rsidRDefault="00000000">
      <w:pPr>
        <w:spacing w:after="0" w:line="259" w:lineRule="auto"/>
        <w:ind w:left="0" w:right="-26" w:firstLine="0"/>
        <w:jc w:val="right"/>
      </w:pPr>
      <w:r>
        <w:rPr>
          <w:sz w:val="24"/>
        </w:rPr>
        <w:t xml:space="preserve">               </w:t>
      </w:r>
    </w:p>
    <w:p w:rsidR="005978F8" w:rsidRDefault="00000000">
      <w:pPr>
        <w:spacing w:after="0" w:line="259" w:lineRule="auto"/>
        <w:ind w:left="0" w:right="-26" w:firstLine="0"/>
        <w:jc w:val="right"/>
      </w:pPr>
      <w:r>
        <w:rPr>
          <w:sz w:val="24"/>
        </w:rPr>
        <w:t xml:space="preserve">               </w:t>
      </w:r>
    </w:p>
    <w:p w:rsidR="005978F8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978F8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978F8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978F8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978F8" w:rsidRDefault="00000000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7C55F3" w:rsidRDefault="007C55F3">
      <w:pPr>
        <w:spacing w:after="0" w:line="259" w:lineRule="auto"/>
        <w:ind w:left="0" w:right="0" w:firstLine="0"/>
        <w:jc w:val="left"/>
        <w:rPr>
          <w:sz w:val="24"/>
        </w:rPr>
      </w:pPr>
    </w:p>
    <w:p w:rsidR="007C55F3" w:rsidRDefault="007C55F3">
      <w:pPr>
        <w:spacing w:after="0" w:line="259" w:lineRule="auto"/>
        <w:ind w:left="0" w:right="0" w:firstLine="0"/>
        <w:jc w:val="left"/>
        <w:rPr>
          <w:sz w:val="24"/>
        </w:rPr>
      </w:pPr>
    </w:p>
    <w:p w:rsidR="005978F8" w:rsidRDefault="005978F8">
      <w:pPr>
        <w:spacing w:after="42" w:line="259" w:lineRule="auto"/>
        <w:ind w:left="0" w:right="0" w:firstLine="0"/>
        <w:jc w:val="left"/>
      </w:pPr>
    </w:p>
    <w:p w:rsidR="005978F8" w:rsidRDefault="007C55F3">
      <w:pPr>
        <w:spacing w:after="0" w:line="259" w:lineRule="auto"/>
        <w:ind w:right="877"/>
        <w:jc w:val="center"/>
      </w:pPr>
      <w:r>
        <w:rPr>
          <w:sz w:val="24"/>
        </w:rPr>
        <w:t>Улан-Удэ</w:t>
      </w:r>
    </w:p>
    <w:p w:rsidR="005978F8" w:rsidRDefault="00000000">
      <w:pPr>
        <w:spacing w:after="124" w:line="259" w:lineRule="auto"/>
        <w:ind w:right="876"/>
        <w:jc w:val="center"/>
      </w:pPr>
      <w:r>
        <w:rPr>
          <w:sz w:val="24"/>
        </w:rPr>
        <w:t xml:space="preserve">2023 </w:t>
      </w:r>
    </w:p>
    <w:p w:rsidR="005978F8" w:rsidRDefault="005978F8">
      <w:pPr>
        <w:sectPr w:rsidR="005978F8">
          <w:headerReference w:type="default" r:id="rId8"/>
          <w:footerReference w:type="even" r:id="rId9"/>
          <w:footerReference w:type="default" r:id="rId10"/>
          <w:footerReference w:type="first" r:id="rId11"/>
          <w:pgSz w:w="11899" w:h="16841"/>
          <w:pgMar w:top="1440" w:right="0" w:bottom="1440" w:left="1440" w:header="720" w:footer="720" w:gutter="0"/>
          <w:cols w:space="720"/>
        </w:sectPr>
      </w:pPr>
    </w:p>
    <w:p w:rsidR="005978F8" w:rsidRPr="007C55F3" w:rsidRDefault="00000000">
      <w:pPr>
        <w:spacing w:after="4" w:line="261" w:lineRule="auto"/>
        <w:ind w:right="0"/>
        <w:jc w:val="left"/>
        <w:rPr>
          <w:sz w:val="24"/>
        </w:rPr>
      </w:pPr>
      <w:r w:rsidRPr="007C55F3">
        <w:rPr>
          <w:b/>
          <w:sz w:val="24"/>
        </w:rPr>
        <w:lastRenderedPageBreak/>
        <w:t>ПОЯСНИТЕЛЬНАЯ ЗАПИСКА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50" w:line="259" w:lineRule="auto"/>
        <w:ind w:left="12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39"/>
        <w:ind w:left="-15" w:right="0" w:firstLine="427"/>
        <w:rPr>
          <w:sz w:val="24"/>
        </w:rPr>
      </w:pPr>
      <w:r w:rsidRPr="007C55F3">
        <w:rPr>
          <w:sz w:val="24"/>
        </w:rPr>
        <w:t xml:space="preserve">Учебный курс «Финансовая грамотность.» отражает современные тенденции развития образования, имеет тесные межпредметные связи с курсами обществознания, истории, географии, а также математики. Он направлен на формирование универсальных учебных действий, обеспечивающих развитие познавательных и коммуникативных способностей учащихся 10-11 классов. Одним из основных видов деятельности, способствующих развитию познавательного интереса, является исследовательская деятельность. В курсе «Финансовая грамотность» она осуществляется по ключевым финансовым вопросам, актуальным в современном мире, на основе личного участия,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исследования. </w:t>
      </w:r>
    </w:p>
    <w:p w:rsidR="005978F8" w:rsidRPr="007C55F3" w:rsidRDefault="00000000">
      <w:pPr>
        <w:spacing w:after="66"/>
        <w:ind w:left="437" w:right="0"/>
        <w:rPr>
          <w:sz w:val="24"/>
        </w:rPr>
      </w:pPr>
      <w:r w:rsidRPr="007C55F3">
        <w:rPr>
          <w:sz w:val="24"/>
        </w:rPr>
        <w:t xml:space="preserve">Цели обучения: </w:t>
      </w:r>
    </w:p>
    <w:p w:rsidR="005978F8" w:rsidRPr="007C55F3" w:rsidRDefault="00000000">
      <w:pPr>
        <w:numPr>
          <w:ilvl w:val="0"/>
          <w:numId w:val="1"/>
        </w:numPr>
        <w:spacing w:after="56"/>
        <w:ind w:right="0" w:firstLine="427"/>
        <w:rPr>
          <w:sz w:val="24"/>
        </w:rPr>
      </w:pPr>
      <w:r w:rsidRPr="007C55F3">
        <w:rPr>
          <w:sz w:val="24"/>
        </w:rPr>
        <w:t xml:space="preserve">приобретение опыта решения задач на управление личными финансами учащимися 10—11 классов на основе практико-ориентированного подхода с применением современных информационных и цифровых технологий;  </w:t>
      </w:r>
    </w:p>
    <w:p w:rsidR="005978F8" w:rsidRPr="007C55F3" w:rsidRDefault="00000000">
      <w:pPr>
        <w:numPr>
          <w:ilvl w:val="0"/>
          <w:numId w:val="1"/>
        </w:numPr>
        <w:spacing w:after="38"/>
        <w:ind w:right="0" w:firstLine="427"/>
        <w:rPr>
          <w:sz w:val="24"/>
        </w:rPr>
      </w:pPr>
      <w:r w:rsidRPr="007C55F3">
        <w:rPr>
          <w:sz w:val="24"/>
        </w:rPr>
        <w:t xml:space="preserve">формирование финансовой грамотности у учащихся 10—11 классов для принятия аргументированных решений на основе альтернатив в цифровом мире.  </w:t>
      </w:r>
    </w:p>
    <w:p w:rsidR="005978F8" w:rsidRPr="007C55F3" w:rsidRDefault="00000000">
      <w:pPr>
        <w:spacing w:after="56"/>
        <w:ind w:left="-15" w:right="0" w:firstLine="427"/>
        <w:rPr>
          <w:sz w:val="24"/>
        </w:rPr>
      </w:pPr>
      <w:r w:rsidRPr="007C55F3">
        <w:rPr>
          <w:sz w:val="24"/>
        </w:rPr>
        <w:t xml:space="preserve">Для достижения поставленных целей предлагается решение следующих задач:  </w:t>
      </w:r>
    </w:p>
    <w:p w:rsidR="005978F8" w:rsidRPr="007C55F3" w:rsidRDefault="00000000">
      <w:pPr>
        <w:numPr>
          <w:ilvl w:val="0"/>
          <w:numId w:val="1"/>
        </w:numPr>
        <w:ind w:right="0" w:firstLine="427"/>
        <w:rPr>
          <w:sz w:val="24"/>
        </w:rPr>
      </w:pPr>
      <w:r w:rsidRPr="007C55F3">
        <w:rPr>
          <w:sz w:val="24"/>
        </w:rPr>
        <w:t xml:space="preserve">раскрыть эволюцию денег и их роль денег в современной экономике;  </w:t>
      </w:r>
    </w:p>
    <w:p w:rsidR="005978F8" w:rsidRPr="007C55F3" w:rsidRDefault="00000000">
      <w:pPr>
        <w:numPr>
          <w:ilvl w:val="0"/>
          <w:numId w:val="1"/>
        </w:numPr>
        <w:spacing w:after="55"/>
        <w:ind w:right="0" w:firstLine="427"/>
        <w:rPr>
          <w:sz w:val="24"/>
        </w:rPr>
      </w:pPr>
      <w:r w:rsidRPr="007C55F3">
        <w:rPr>
          <w:sz w:val="24"/>
        </w:rPr>
        <w:t xml:space="preserve">познакомиться с практикой использования различных, в том числе цифровых денег; </w:t>
      </w:r>
    </w:p>
    <w:p w:rsidR="005978F8" w:rsidRPr="007C55F3" w:rsidRDefault="00000000">
      <w:pPr>
        <w:numPr>
          <w:ilvl w:val="0"/>
          <w:numId w:val="1"/>
        </w:numPr>
        <w:ind w:right="0" w:firstLine="427"/>
        <w:rPr>
          <w:sz w:val="24"/>
        </w:rPr>
      </w:pPr>
      <w:r w:rsidRPr="007C55F3">
        <w:rPr>
          <w:sz w:val="24"/>
        </w:rPr>
        <w:t xml:space="preserve">освоить механизм управления личными финансами;  </w:t>
      </w:r>
    </w:p>
    <w:p w:rsidR="005978F8" w:rsidRPr="007C55F3" w:rsidRDefault="00000000">
      <w:pPr>
        <w:numPr>
          <w:ilvl w:val="0"/>
          <w:numId w:val="1"/>
        </w:numPr>
        <w:spacing w:after="56"/>
        <w:ind w:right="0" w:firstLine="427"/>
        <w:rPr>
          <w:sz w:val="24"/>
        </w:rPr>
      </w:pPr>
      <w:r w:rsidRPr="007C55F3">
        <w:rPr>
          <w:sz w:val="24"/>
        </w:rPr>
        <w:t xml:space="preserve">изучить и применить инструменты сбережения и инвестирования </w:t>
      </w:r>
      <w:proofErr w:type="gramStart"/>
      <w:r w:rsidRPr="007C55F3">
        <w:rPr>
          <w:sz w:val="24"/>
        </w:rPr>
        <w:t xml:space="preserve">в </w:t>
      </w:r>
      <w:proofErr w:type="spellStart"/>
      <w:r w:rsidRPr="007C55F3">
        <w:rPr>
          <w:sz w:val="24"/>
        </w:rPr>
        <w:t>в</w:t>
      </w:r>
      <w:proofErr w:type="spellEnd"/>
      <w:proofErr w:type="gramEnd"/>
      <w:r w:rsidRPr="007C55F3">
        <w:rPr>
          <w:sz w:val="24"/>
        </w:rPr>
        <w:t xml:space="preserve"> современной экономике;  </w:t>
      </w:r>
    </w:p>
    <w:p w:rsidR="005978F8" w:rsidRPr="007C55F3" w:rsidRDefault="00000000">
      <w:pPr>
        <w:numPr>
          <w:ilvl w:val="0"/>
          <w:numId w:val="1"/>
        </w:numPr>
        <w:spacing w:after="58"/>
        <w:ind w:right="0" w:firstLine="427"/>
        <w:rPr>
          <w:sz w:val="24"/>
        </w:rPr>
      </w:pPr>
      <w:r w:rsidRPr="007C55F3">
        <w:rPr>
          <w:sz w:val="24"/>
        </w:rPr>
        <w:t xml:space="preserve">познакомиться с процессами кредитования и заимствования в современной экономике;  </w:t>
      </w:r>
    </w:p>
    <w:p w:rsidR="005978F8" w:rsidRPr="007C55F3" w:rsidRDefault="00000000">
      <w:pPr>
        <w:numPr>
          <w:ilvl w:val="0"/>
          <w:numId w:val="1"/>
        </w:numPr>
        <w:spacing w:after="58"/>
        <w:ind w:right="0" w:firstLine="427"/>
        <w:rPr>
          <w:sz w:val="24"/>
        </w:rPr>
      </w:pPr>
      <w:r w:rsidRPr="007C55F3">
        <w:rPr>
          <w:sz w:val="24"/>
        </w:rPr>
        <w:t xml:space="preserve">рассмотреть возможности применения современных, в том числе цифровых технологий в процессе финансового планирования;  </w:t>
      </w:r>
    </w:p>
    <w:p w:rsidR="005978F8" w:rsidRPr="007C55F3" w:rsidRDefault="00000000">
      <w:pPr>
        <w:numPr>
          <w:ilvl w:val="0"/>
          <w:numId w:val="1"/>
        </w:numPr>
        <w:spacing w:after="57"/>
        <w:ind w:right="0" w:firstLine="427"/>
        <w:rPr>
          <w:sz w:val="24"/>
        </w:rPr>
      </w:pPr>
      <w:r w:rsidRPr="007C55F3">
        <w:rPr>
          <w:sz w:val="24"/>
        </w:rPr>
        <w:t xml:space="preserve">определить возможности формирования современной личности как условия поиска себя в динамично меняющимся мире;  </w:t>
      </w:r>
    </w:p>
    <w:p w:rsidR="005978F8" w:rsidRPr="007C55F3" w:rsidRDefault="00000000">
      <w:pPr>
        <w:numPr>
          <w:ilvl w:val="0"/>
          <w:numId w:val="1"/>
        </w:numPr>
        <w:ind w:right="0" w:firstLine="427"/>
        <w:rPr>
          <w:sz w:val="24"/>
        </w:rPr>
      </w:pPr>
      <w:r w:rsidRPr="007C55F3">
        <w:rPr>
          <w:sz w:val="24"/>
        </w:rPr>
        <w:t xml:space="preserve">исследовать финансовые возможности для реализации стартапа. </w:t>
      </w:r>
    </w:p>
    <w:p w:rsidR="005978F8" w:rsidRPr="007C55F3" w:rsidRDefault="00000000">
      <w:pPr>
        <w:ind w:left="-15" w:right="0" w:firstLine="427"/>
        <w:rPr>
          <w:sz w:val="24"/>
        </w:rPr>
      </w:pPr>
      <w:r w:rsidRPr="007C55F3">
        <w:rPr>
          <w:sz w:val="24"/>
        </w:rPr>
        <w:t xml:space="preserve">По своей структуре Программа является общеобразовательной, предназначена для реализации на уровне среднего общего образования.  Реализация Программы рассчитана на два года обучения (10—11 классы) по 1 часу в неделю в течение каждого года: </w:t>
      </w:r>
    </w:p>
    <w:p w:rsidR="005978F8" w:rsidRPr="007C55F3" w:rsidRDefault="00000000">
      <w:pPr>
        <w:numPr>
          <w:ilvl w:val="0"/>
          <w:numId w:val="2"/>
        </w:numPr>
        <w:spacing w:after="39"/>
        <w:ind w:right="0" w:hanging="353"/>
        <w:rPr>
          <w:sz w:val="24"/>
        </w:rPr>
      </w:pPr>
      <w:r w:rsidRPr="007C55F3">
        <w:rPr>
          <w:sz w:val="24"/>
        </w:rPr>
        <w:t xml:space="preserve">класс-34 часа </w:t>
      </w:r>
    </w:p>
    <w:p w:rsidR="005978F8" w:rsidRDefault="00000000">
      <w:pPr>
        <w:numPr>
          <w:ilvl w:val="0"/>
          <w:numId w:val="2"/>
        </w:numPr>
        <w:ind w:right="0" w:hanging="353"/>
        <w:rPr>
          <w:sz w:val="24"/>
        </w:rPr>
      </w:pPr>
      <w:r w:rsidRPr="007C55F3">
        <w:rPr>
          <w:sz w:val="24"/>
        </w:rPr>
        <w:t xml:space="preserve">класс-34 часа </w:t>
      </w:r>
    </w:p>
    <w:p w:rsidR="007C55F3" w:rsidRDefault="007C55F3" w:rsidP="007C55F3">
      <w:pPr>
        <w:ind w:left="780" w:right="0" w:firstLine="0"/>
        <w:rPr>
          <w:sz w:val="24"/>
        </w:rPr>
      </w:pPr>
    </w:p>
    <w:p w:rsidR="007C55F3" w:rsidRDefault="007C55F3" w:rsidP="007C55F3">
      <w:pPr>
        <w:ind w:left="780" w:right="0" w:firstLine="0"/>
        <w:rPr>
          <w:sz w:val="24"/>
        </w:rPr>
      </w:pPr>
    </w:p>
    <w:p w:rsidR="007C55F3" w:rsidRDefault="007C55F3" w:rsidP="007C55F3">
      <w:pPr>
        <w:ind w:left="780" w:right="0" w:firstLine="0"/>
        <w:rPr>
          <w:sz w:val="24"/>
        </w:rPr>
      </w:pPr>
    </w:p>
    <w:p w:rsidR="007C55F3" w:rsidRDefault="007C55F3" w:rsidP="007C55F3">
      <w:pPr>
        <w:ind w:left="780" w:right="0" w:firstLine="0"/>
        <w:rPr>
          <w:sz w:val="24"/>
        </w:rPr>
      </w:pPr>
    </w:p>
    <w:p w:rsidR="007C55F3" w:rsidRPr="007C55F3" w:rsidRDefault="007C55F3" w:rsidP="007C55F3">
      <w:pPr>
        <w:ind w:left="780" w:right="0" w:firstLine="0"/>
        <w:rPr>
          <w:sz w:val="24"/>
        </w:rPr>
      </w:pPr>
    </w:p>
    <w:p w:rsidR="005978F8" w:rsidRPr="007C55F3" w:rsidRDefault="00000000">
      <w:pPr>
        <w:spacing w:after="2" w:line="259" w:lineRule="auto"/>
        <w:ind w:left="120" w:right="0" w:firstLine="0"/>
        <w:jc w:val="left"/>
        <w:rPr>
          <w:sz w:val="24"/>
        </w:rPr>
      </w:pPr>
      <w:r w:rsidRPr="007C55F3">
        <w:rPr>
          <w:b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lastRenderedPageBreak/>
        <w:t>СОДЕРЖАНИЕ ОБУЧЕНИЯ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92" w:line="259" w:lineRule="auto"/>
        <w:ind w:left="12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435" w:right="0"/>
        <w:jc w:val="left"/>
        <w:rPr>
          <w:sz w:val="24"/>
        </w:rPr>
      </w:pPr>
      <w:r w:rsidRPr="007C55F3">
        <w:rPr>
          <w:b/>
          <w:sz w:val="24"/>
        </w:rPr>
        <w:t xml:space="preserve">10 класс </w:t>
      </w:r>
    </w:p>
    <w:p w:rsidR="005978F8" w:rsidRPr="007C55F3" w:rsidRDefault="00000000">
      <w:pPr>
        <w:spacing w:after="61" w:line="259" w:lineRule="auto"/>
        <w:ind w:left="425" w:right="0" w:firstLine="0"/>
        <w:jc w:val="left"/>
        <w:rPr>
          <w:sz w:val="24"/>
        </w:rPr>
      </w:pPr>
      <w:r w:rsidRPr="007C55F3">
        <w:rPr>
          <w:b/>
          <w:sz w:val="24"/>
        </w:rPr>
        <w:t xml:space="preserve"> </w:t>
      </w:r>
    </w:p>
    <w:p w:rsidR="005978F8" w:rsidRPr="007C55F3" w:rsidRDefault="00000000">
      <w:pPr>
        <w:spacing w:after="50" w:line="261" w:lineRule="auto"/>
        <w:ind w:left="862" w:right="0"/>
        <w:jc w:val="left"/>
        <w:rPr>
          <w:sz w:val="24"/>
        </w:rPr>
      </w:pPr>
      <w:r w:rsidRPr="007C55F3">
        <w:rPr>
          <w:b/>
          <w:sz w:val="24"/>
        </w:rPr>
        <w:t xml:space="preserve">Тема 1. Банковская система: услуги и продукты </w:t>
      </w:r>
      <w:r w:rsidRPr="007C55F3">
        <w:rPr>
          <w:sz w:val="24"/>
        </w:rPr>
        <w:t xml:space="preserve"> </w:t>
      </w:r>
    </w:p>
    <w:p w:rsidR="005978F8" w:rsidRPr="007C55F3" w:rsidRDefault="00000000">
      <w:pPr>
        <w:ind w:left="-5" w:right="0"/>
        <w:rPr>
          <w:sz w:val="24"/>
        </w:rPr>
      </w:pPr>
      <w:r w:rsidRPr="007C55F3">
        <w:rPr>
          <w:sz w:val="24"/>
        </w:rPr>
        <w:t xml:space="preserve">Банковская система. Порядок начисления простых и сложных процентов. Порядок возмещения вкладов. Основные параметры депозита. 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получить. Какой кредит выбрать и какие условия предпочесть. Вид кредита – процентная ставка по кредиту. Ключевая характеристика выбора   депозита и кредита. </w:t>
      </w:r>
      <w:r w:rsidRPr="007C55F3">
        <w:rPr>
          <w:b/>
          <w:sz w:val="24"/>
        </w:rPr>
        <w:t xml:space="preserve">Тема 2. Фондовый рынок: как его использовать для роста доходов. </w:t>
      </w:r>
      <w:r w:rsidRPr="007C55F3">
        <w:rPr>
          <w:sz w:val="24"/>
        </w:rPr>
        <w:t xml:space="preserve"> Что такое ценные бумаги и какие они бывают. Профессиональные участники рынка ценных бумаг. Граждане на</w:t>
      </w:r>
      <w:r w:rsidRPr="007C55F3">
        <w:rPr>
          <w:b/>
          <w:sz w:val="24"/>
        </w:rPr>
        <w:t xml:space="preserve"> </w:t>
      </w:r>
      <w:r w:rsidRPr="007C55F3">
        <w:rPr>
          <w:sz w:val="24"/>
        </w:rPr>
        <w:t xml:space="preserve">рынке ценных бумаг. Зачем нужны паевые инвестиционные фонды и общие фонды банковского управления. Операции на валютном рынке: риски и возможности. </w:t>
      </w:r>
      <w:r w:rsidRPr="007C55F3">
        <w:rPr>
          <w:b/>
          <w:sz w:val="24"/>
        </w:rPr>
        <w:t xml:space="preserve">Тема 3. Налоги: почему их надо платить. </w:t>
      </w:r>
      <w:r w:rsidRPr="007C55F3">
        <w:rPr>
          <w:sz w:val="24"/>
        </w:rPr>
        <w:t xml:space="preserve"> </w:t>
      </w:r>
    </w:p>
    <w:p w:rsidR="005978F8" w:rsidRPr="007C55F3" w:rsidRDefault="00000000">
      <w:pPr>
        <w:ind w:left="-5" w:right="0"/>
        <w:rPr>
          <w:sz w:val="24"/>
        </w:rPr>
      </w:pPr>
      <w:r w:rsidRPr="007C55F3">
        <w:rPr>
          <w:sz w:val="24"/>
        </w:rPr>
        <w:t xml:space="preserve"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 </w:t>
      </w:r>
      <w:r w:rsidRPr="007C55F3">
        <w:rPr>
          <w:b/>
          <w:sz w:val="24"/>
        </w:rPr>
        <w:t xml:space="preserve">Тема 4. Личное финансовое планирование. </w:t>
      </w:r>
      <w:r w:rsidRPr="007C55F3">
        <w:rPr>
          <w:sz w:val="24"/>
        </w:rPr>
        <w:t xml:space="preserve"> </w:t>
      </w:r>
    </w:p>
    <w:p w:rsidR="005978F8" w:rsidRPr="007C55F3" w:rsidRDefault="00000000">
      <w:pPr>
        <w:ind w:left="-5" w:right="0"/>
        <w:rPr>
          <w:sz w:val="24"/>
        </w:rPr>
      </w:pPr>
      <w:r w:rsidRPr="007C55F3">
        <w:rPr>
          <w:sz w:val="24"/>
        </w:rPr>
        <w:t xml:space="preserve"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 </w:t>
      </w:r>
    </w:p>
    <w:p w:rsidR="005978F8" w:rsidRPr="007C55F3" w:rsidRDefault="005978F8" w:rsidP="007C55F3">
      <w:pPr>
        <w:spacing w:after="4" w:line="259" w:lineRule="auto"/>
        <w:ind w:left="0" w:right="0" w:firstLine="0"/>
        <w:jc w:val="left"/>
        <w:rPr>
          <w:sz w:val="24"/>
        </w:rPr>
      </w:pPr>
    </w:p>
    <w:p w:rsidR="005978F8" w:rsidRPr="007C55F3" w:rsidRDefault="00000000">
      <w:pPr>
        <w:spacing w:after="1" w:line="259" w:lineRule="auto"/>
        <w:ind w:left="0" w:right="0" w:firstLine="0"/>
        <w:jc w:val="left"/>
        <w:rPr>
          <w:sz w:val="24"/>
        </w:rPr>
      </w:pPr>
      <w:r w:rsidRPr="007C55F3">
        <w:rPr>
          <w:sz w:val="24"/>
        </w:rPr>
        <w:t xml:space="preserve"> </w:t>
      </w:r>
    </w:p>
    <w:p w:rsidR="005978F8" w:rsidRPr="007C55F3" w:rsidRDefault="00000000">
      <w:pPr>
        <w:spacing w:after="65" w:line="259" w:lineRule="auto"/>
        <w:ind w:left="0" w:right="0" w:firstLine="0"/>
        <w:jc w:val="left"/>
        <w:rPr>
          <w:sz w:val="24"/>
        </w:rPr>
      </w:pPr>
      <w:r w:rsidRPr="007C55F3">
        <w:rPr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435" w:right="0"/>
        <w:jc w:val="left"/>
        <w:rPr>
          <w:sz w:val="24"/>
        </w:rPr>
      </w:pPr>
      <w:r w:rsidRPr="007C55F3">
        <w:rPr>
          <w:b/>
          <w:sz w:val="24"/>
        </w:rPr>
        <w:t xml:space="preserve">11 класс </w:t>
      </w:r>
    </w:p>
    <w:p w:rsidR="005978F8" w:rsidRPr="007C55F3" w:rsidRDefault="00000000">
      <w:pPr>
        <w:spacing w:after="56" w:line="261" w:lineRule="auto"/>
        <w:ind w:left="0" w:right="0" w:firstLine="852"/>
        <w:jc w:val="left"/>
        <w:rPr>
          <w:sz w:val="24"/>
        </w:rPr>
      </w:pPr>
      <w:r w:rsidRPr="007C55F3">
        <w:rPr>
          <w:b/>
          <w:sz w:val="24"/>
        </w:rPr>
        <w:t xml:space="preserve">Тема </w:t>
      </w:r>
      <w:r w:rsidRPr="007C55F3">
        <w:rPr>
          <w:b/>
          <w:sz w:val="24"/>
        </w:rPr>
        <w:tab/>
        <w:t xml:space="preserve">5. </w:t>
      </w:r>
      <w:r w:rsidRPr="007C55F3">
        <w:rPr>
          <w:b/>
          <w:sz w:val="24"/>
        </w:rPr>
        <w:tab/>
        <w:t xml:space="preserve">«Обеспеченная </w:t>
      </w:r>
      <w:r w:rsidRPr="007C55F3">
        <w:rPr>
          <w:b/>
          <w:sz w:val="24"/>
        </w:rPr>
        <w:tab/>
        <w:t xml:space="preserve">старость: </w:t>
      </w:r>
      <w:r w:rsidRPr="007C55F3">
        <w:rPr>
          <w:b/>
          <w:sz w:val="24"/>
        </w:rPr>
        <w:tab/>
        <w:t xml:space="preserve">возможности </w:t>
      </w:r>
      <w:r w:rsidRPr="007C55F3">
        <w:rPr>
          <w:b/>
          <w:sz w:val="24"/>
        </w:rPr>
        <w:tab/>
        <w:t xml:space="preserve">пенсионного накопления»  </w:t>
      </w:r>
    </w:p>
    <w:p w:rsidR="005978F8" w:rsidRPr="007C55F3" w:rsidRDefault="00000000">
      <w:pPr>
        <w:ind w:left="-5" w:right="0"/>
        <w:rPr>
          <w:sz w:val="24"/>
        </w:rPr>
      </w:pPr>
      <w:r w:rsidRPr="007C55F3">
        <w:rPr>
          <w:sz w:val="24"/>
        </w:rPr>
        <w:t xml:space="preserve"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 Поиск актуальной информации на сайте Пенсионного фонда РФ, а также других ресурсах; формула расчета размера пенсии. </w:t>
      </w:r>
    </w:p>
    <w:p w:rsidR="005978F8" w:rsidRPr="007C55F3" w:rsidRDefault="00000000">
      <w:pPr>
        <w:spacing w:after="37"/>
        <w:ind w:left="-5" w:right="0"/>
        <w:rPr>
          <w:sz w:val="24"/>
        </w:rPr>
      </w:pPr>
      <w:r w:rsidRPr="007C55F3">
        <w:rPr>
          <w:sz w:val="24"/>
        </w:rPr>
        <w:t xml:space="preserve">Формирование навыков выбора негосударственного пенсионного фонда на рынке пенсионного обеспечения согласно целевым критериям. </w:t>
      </w:r>
    </w:p>
    <w:p w:rsidR="005978F8" w:rsidRPr="007C55F3" w:rsidRDefault="00000000">
      <w:pPr>
        <w:spacing w:after="46"/>
        <w:ind w:left="-5" w:right="0"/>
        <w:rPr>
          <w:sz w:val="24"/>
        </w:rPr>
      </w:pPr>
      <w:r w:rsidRPr="007C55F3">
        <w:rPr>
          <w:sz w:val="24"/>
        </w:rPr>
        <w:t xml:space="preserve">Формирование навыков поиска актуальной и достоверной информации, решение задач на расчет размера пенсии по формуле. </w:t>
      </w:r>
    </w:p>
    <w:p w:rsidR="005978F8" w:rsidRPr="007C55F3" w:rsidRDefault="00000000">
      <w:pPr>
        <w:spacing w:after="50" w:line="261" w:lineRule="auto"/>
        <w:ind w:left="862" w:right="0"/>
        <w:jc w:val="left"/>
        <w:rPr>
          <w:sz w:val="24"/>
        </w:rPr>
      </w:pPr>
      <w:r w:rsidRPr="007C55F3">
        <w:rPr>
          <w:b/>
          <w:sz w:val="24"/>
        </w:rPr>
        <w:t xml:space="preserve">Тема 6. «Собственный бизнес: как создать и не потерять»  </w:t>
      </w:r>
    </w:p>
    <w:p w:rsidR="005978F8" w:rsidRPr="007C55F3" w:rsidRDefault="00000000">
      <w:pPr>
        <w:ind w:left="-5" w:right="0"/>
        <w:rPr>
          <w:sz w:val="24"/>
        </w:rPr>
      </w:pPr>
      <w:r w:rsidRPr="007C55F3">
        <w:rPr>
          <w:sz w:val="24"/>
        </w:rPr>
        <w:t xml:space="preserve">Бизнес; финансовые риски и неудачи бизнеса; алгоритм бизнес-плана; самообразования для развития бизнеса, стартап, бухучет, уставной капитал, доходы, расходы, прибыль, налогообложение, бизнес идеи. </w:t>
      </w:r>
    </w:p>
    <w:p w:rsidR="005978F8" w:rsidRPr="007C55F3" w:rsidRDefault="00000000">
      <w:pPr>
        <w:spacing w:after="47"/>
        <w:ind w:left="-5" w:right="0"/>
        <w:rPr>
          <w:sz w:val="24"/>
        </w:rPr>
      </w:pPr>
      <w:r w:rsidRPr="007C55F3">
        <w:rPr>
          <w:sz w:val="24"/>
        </w:rPr>
        <w:t xml:space="preserve">Поиск актуальной информации по стартапам и ведению бизнеса. Маркетинг, менеджмент. </w:t>
      </w:r>
    </w:p>
    <w:p w:rsidR="005978F8" w:rsidRPr="007C55F3" w:rsidRDefault="00000000">
      <w:pPr>
        <w:spacing w:after="4" w:line="261" w:lineRule="auto"/>
        <w:ind w:left="862" w:right="0"/>
        <w:jc w:val="left"/>
        <w:rPr>
          <w:sz w:val="24"/>
        </w:rPr>
      </w:pPr>
      <w:r w:rsidRPr="007C55F3">
        <w:rPr>
          <w:b/>
          <w:sz w:val="24"/>
        </w:rPr>
        <w:lastRenderedPageBreak/>
        <w:t xml:space="preserve">Тема 7. «Риски в мире денег: как защититься от разорения»  </w:t>
      </w:r>
    </w:p>
    <w:p w:rsidR="005978F8" w:rsidRPr="007C55F3" w:rsidRDefault="00000000">
      <w:pPr>
        <w:ind w:left="-5" w:right="0"/>
        <w:rPr>
          <w:sz w:val="24"/>
        </w:rPr>
      </w:pPr>
      <w:r w:rsidRPr="007C55F3">
        <w:rPr>
          <w:sz w:val="24"/>
        </w:rPr>
        <w:t xml:space="preserve">Способы сохранности денег;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 </w:t>
      </w:r>
    </w:p>
    <w:p w:rsidR="005978F8" w:rsidRPr="007C55F3" w:rsidRDefault="00000000">
      <w:pPr>
        <w:spacing w:after="47"/>
        <w:ind w:left="-5" w:right="0"/>
        <w:rPr>
          <w:sz w:val="24"/>
        </w:rPr>
      </w:pPr>
      <w:r w:rsidRPr="007C55F3">
        <w:rPr>
          <w:sz w:val="24"/>
        </w:rPr>
        <w:t xml:space="preserve">Защита и безопасность личной информации в сети Интернет (быть осторожным с паролями, </w:t>
      </w:r>
      <w:proofErr w:type="spellStart"/>
      <w:r w:rsidRPr="007C55F3">
        <w:rPr>
          <w:sz w:val="24"/>
        </w:rPr>
        <w:t>пин-кодами</w:t>
      </w:r>
      <w:proofErr w:type="spellEnd"/>
      <w:r w:rsidRPr="007C55F3">
        <w:rPr>
          <w:sz w:val="24"/>
        </w:rPr>
        <w:t xml:space="preserve"> и др.); поиск актуальной информации на сайтах компаний и государственных служб; сопоставление и анализ полученной информации из различных источников. </w:t>
      </w:r>
    </w:p>
    <w:p w:rsidR="005978F8" w:rsidRPr="007C55F3" w:rsidRDefault="00000000">
      <w:pPr>
        <w:ind w:left="-5" w:right="0"/>
        <w:rPr>
          <w:sz w:val="24"/>
        </w:rPr>
      </w:pPr>
      <w:r w:rsidRPr="007C55F3">
        <w:rPr>
          <w:b/>
          <w:sz w:val="24"/>
        </w:rPr>
        <w:t xml:space="preserve">Тема 8. «Страхование: что и как надо страховать, чтобы не попасть в </w:t>
      </w:r>
      <w:proofErr w:type="gramStart"/>
      <w:r w:rsidRPr="007C55F3">
        <w:rPr>
          <w:b/>
          <w:sz w:val="24"/>
        </w:rPr>
        <w:t xml:space="preserve">беду»  </w:t>
      </w:r>
      <w:r w:rsidRPr="007C55F3">
        <w:rPr>
          <w:sz w:val="24"/>
        </w:rPr>
        <w:t>Основные</w:t>
      </w:r>
      <w:proofErr w:type="gramEnd"/>
      <w:r w:rsidRPr="007C55F3">
        <w:rPr>
          <w:sz w:val="24"/>
        </w:rPr>
        <w:t xml:space="preserve">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 </w:t>
      </w:r>
    </w:p>
    <w:p w:rsidR="005978F8" w:rsidRPr="007C55F3" w:rsidRDefault="00000000">
      <w:pPr>
        <w:spacing w:after="1" w:line="259" w:lineRule="auto"/>
        <w:ind w:left="425" w:right="0" w:firstLine="0"/>
        <w:jc w:val="left"/>
        <w:rPr>
          <w:sz w:val="24"/>
        </w:rPr>
      </w:pPr>
      <w:r w:rsidRPr="007C55F3">
        <w:rPr>
          <w:sz w:val="24"/>
        </w:rPr>
        <w:t xml:space="preserve"> </w:t>
      </w:r>
    </w:p>
    <w:p w:rsidR="005978F8" w:rsidRPr="007C55F3" w:rsidRDefault="00000000">
      <w:pPr>
        <w:spacing w:after="4" w:line="259" w:lineRule="auto"/>
        <w:ind w:left="425" w:right="0" w:firstLine="0"/>
        <w:jc w:val="left"/>
        <w:rPr>
          <w:sz w:val="24"/>
        </w:rPr>
      </w:pPr>
      <w:r w:rsidRPr="007C55F3">
        <w:rPr>
          <w:sz w:val="24"/>
        </w:rPr>
        <w:t xml:space="preserve"> </w:t>
      </w:r>
    </w:p>
    <w:p w:rsidR="005978F8" w:rsidRPr="007C55F3" w:rsidRDefault="00000000">
      <w:pPr>
        <w:spacing w:after="2" w:line="259" w:lineRule="auto"/>
        <w:ind w:left="425" w:right="0" w:firstLine="0"/>
        <w:jc w:val="left"/>
        <w:rPr>
          <w:sz w:val="24"/>
        </w:rPr>
      </w:pPr>
      <w:r w:rsidRPr="007C55F3">
        <w:rPr>
          <w:sz w:val="24"/>
        </w:rPr>
        <w:t xml:space="preserve"> </w:t>
      </w:r>
    </w:p>
    <w:p w:rsidR="005978F8" w:rsidRPr="007C55F3" w:rsidRDefault="00000000">
      <w:pPr>
        <w:spacing w:after="0" w:line="259" w:lineRule="auto"/>
        <w:ind w:left="425" w:right="0" w:firstLine="0"/>
        <w:jc w:val="left"/>
        <w:rPr>
          <w:sz w:val="24"/>
        </w:rPr>
      </w:pPr>
      <w:r w:rsidRPr="007C55F3">
        <w:rPr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 xml:space="preserve">ПЛАНИРУЕМЫЕ РЕЗУЛЬТАТЫ ОСВОЕНИЯ ПРОГРАММЫ УЧЕБНОГО КУРСА «ФИНАНСОВАЯ ГРАМОТНОСТЬ» НА УРОВНЕ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ОСНОВНОГО ОБЩЕГО ОБРАЗОВАНИЯ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57" w:line="259" w:lineRule="auto"/>
        <w:ind w:left="12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ЛИЧНОСТНЫЕ РЕЗУЛЬТАТЫ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52" w:line="259" w:lineRule="auto"/>
        <w:ind w:left="12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600"/>
        <w:rPr>
          <w:sz w:val="24"/>
        </w:rPr>
      </w:pPr>
      <w:r w:rsidRPr="007C55F3">
        <w:rPr>
          <w:b/>
          <w:sz w:val="24"/>
        </w:rPr>
        <w:t xml:space="preserve">Личностные результаты </w:t>
      </w:r>
      <w:r w:rsidRPr="007C55F3">
        <w:rPr>
          <w:sz w:val="24"/>
        </w:rPr>
        <w:t>освоения программы учебного курса «Финансовая грамотность» характеризуются: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3"/>
        </w:numPr>
        <w:spacing w:after="4" w:line="261" w:lineRule="auto"/>
        <w:ind w:right="0" w:hanging="305"/>
        <w:jc w:val="left"/>
        <w:rPr>
          <w:sz w:val="24"/>
        </w:rPr>
      </w:pPr>
      <w:r w:rsidRPr="007C55F3">
        <w:rPr>
          <w:b/>
          <w:sz w:val="24"/>
        </w:rPr>
        <w:t>патриотическое воспитание: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228"/>
        <w:rPr>
          <w:sz w:val="24"/>
        </w:rPr>
      </w:pPr>
      <w:r w:rsidRPr="007C55F3">
        <w:rPr>
          <w:sz w:val="24"/>
        </w:rPr>
        <w:t>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края,</w:t>
      </w:r>
      <w:r w:rsidRPr="007C55F3">
        <w:rPr>
          <w:rFonts w:eastAsia="Cambria"/>
          <w:color w:val="17365D"/>
          <w:sz w:val="24"/>
        </w:rPr>
        <w:t xml:space="preserve"> </w:t>
      </w:r>
      <w:r w:rsidRPr="007C55F3">
        <w:rPr>
          <w:sz w:val="24"/>
        </w:rPr>
        <w:t xml:space="preserve">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России. </w:t>
      </w:r>
    </w:p>
    <w:p w:rsidR="005978F8" w:rsidRPr="007C55F3" w:rsidRDefault="00000000">
      <w:pPr>
        <w:spacing w:after="114" w:line="259" w:lineRule="auto"/>
        <w:ind w:left="60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3"/>
        </w:numPr>
        <w:spacing w:after="52" w:line="261" w:lineRule="auto"/>
        <w:ind w:right="0" w:hanging="305"/>
        <w:jc w:val="left"/>
        <w:rPr>
          <w:sz w:val="24"/>
        </w:rPr>
      </w:pPr>
      <w:r w:rsidRPr="007C55F3">
        <w:rPr>
          <w:b/>
          <w:sz w:val="24"/>
        </w:rPr>
        <w:t>гражданское и духовно-нравственное воспитание: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600"/>
        <w:rPr>
          <w:sz w:val="24"/>
        </w:rPr>
      </w:pPr>
      <w:r w:rsidRPr="007C55F3">
        <w:rPr>
          <w:sz w:val="24"/>
        </w:rPr>
        <w:t xml:space="preserve"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мотивация на достижение личных финансовых целей и общих финансовых целей семьи </w:t>
      </w:r>
    </w:p>
    <w:p w:rsidR="005978F8" w:rsidRPr="007C55F3" w:rsidRDefault="00000000">
      <w:pPr>
        <w:numPr>
          <w:ilvl w:val="0"/>
          <w:numId w:val="3"/>
        </w:numPr>
        <w:spacing w:after="4" w:line="261" w:lineRule="auto"/>
        <w:ind w:right="0" w:hanging="305"/>
        <w:jc w:val="left"/>
        <w:rPr>
          <w:sz w:val="24"/>
        </w:rPr>
      </w:pPr>
      <w:r w:rsidRPr="007C55F3">
        <w:rPr>
          <w:b/>
          <w:sz w:val="24"/>
        </w:rPr>
        <w:lastRenderedPageBreak/>
        <w:t>трудовое воспитание: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600"/>
        <w:rPr>
          <w:sz w:val="24"/>
        </w:rPr>
      </w:pPr>
      <w:r w:rsidRPr="007C55F3">
        <w:rPr>
          <w:sz w:val="24"/>
        </w:rPr>
        <w:t xml:space="preserve">установкой на активное участие в решении практических задач в области финансов, осознанием важности финансового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</w:p>
    <w:p w:rsidR="005978F8" w:rsidRPr="007C55F3" w:rsidRDefault="00000000" w:rsidP="007C55F3">
      <w:pPr>
        <w:spacing w:after="0" w:line="259" w:lineRule="auto"/>
        <w:ind w:left="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3"/>
        </w:numPr>
        <w:spacing w:after="4" w:line="261" w:lineRule="auto"/>
        <w:ind w:right="0" w:hanging="305"/>
        <w:jc w:val="left"/>
        <w:rPr>
          <w:sz w:val="24"/>
        </w:rPr>
      </w:pPr>
      <w:r w:rsidRPr="007C55F3">
        <w:rPr>
          <w:b/>
          <w:sz w:val="24"/>
        </w:rPr>
        <w:t>эстетическое воспитание: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600"/>
        <w:rPr>
          <w:sz w:val="24"/>
        </w:rPr>
      </w:pPr>
      <w:r w:rsidRPr="007C55F3">
        <w:rPr>
          <w:sz w:val="24"/>
        </w:rPr>
        <w:t>способностью к эмоциональному и эстетическому восприятию экономических субъектов, задач, решений, рассуждений, умению видеть экономические закономерности в обществе;</w:t>
      </w:r>
      <w:r w:rsidRPr="007C55F3">
        <w:rPr>
          <w:rFonts w:eastAsia="Calibri"/>
          <w:sz w:val="24"/>
        </w:rPr>
        <w:t xml:space="preserve"> </w:t>
      </w:r>
      <w:r w:rsidRPr="007C55F3">
        <w:rPr>
          <w:b/>
          <w:sz w:val="24"/>
        </w:rPr>
        <w:t>5) ценности научного познания: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600"/>
        <w:rPr>
          <w:sz w:val="24"/>
        </w:rPr>
      </w:pPr>
      <w:r w:rsidRPr="007C55F3">
        <w:rPr>
          <w:sz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экономической науки как сферы человеческой деятельности, этапов её развития и значимости для развития цивилизации, овладением языком экономики и финансовой культуры как средством познания мира, овладением простейшими навыками исследовательской деятельности;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4"/>
        </w:numPr>
        <w:spacing w:after="4" w:line="261" w:lineRule="auto"/>
        <w:ind w:right="0" w:firstLine="600"/>
        <w:jc w:val="left"/>
        <w:rPr>
          <w:sz w:val="24"/>
        </w:rPr>
      </w:pPr>
      <w:r w:rsidRPr="007C55F3">
        <w:rPr>
          <w:b/>
          <w:sz w:val="24"/>
        </w:rPr>
        <w:t>физическое воспитание, формирование культуры здоровья и эмоционального благополучия: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600"/>
        <w:rPr>
          <w:sz w:val="24"/>
        </w:rPr>
      </w:pPr>
      <w:r w:rsidRPr="007C55F3">
        <w:rPr>
          <w:sz w:val="24"/>
        </w:rPr>
        <w:t>готовностью применять знания в области финансов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4"/>
        </w:numPr>
        <w:spacing w:after="4" w:line="261" w:lineRule="auto"/>
        <w:ind w:right="0" w:firstLine="600"/>
        <w:jc w:val="left"/>
        <w:rPr>
          <w:sz w:val="24"/>
        </w:rPr>
      </w:pPr>
      <w:r w:rsidRPr="007C55F3">
        <w:rPr>
          <w:b/>
          <w:sz w:val="24"/>
        </w:rPr>
        <w:t>экологическое воспитание: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600"/>
        <w:rPr>
          <w:sz w:val="24"/>
        </w:rPr>
      </w:pPr>
      <w:r w:rsidRPr="007C55F3">
        <w:rPr>
          <w:sz w:val="24"/>
        </w:rP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4"/>
        </w:numPr>
        <w:spacing w:after="4" w:line="261" w:lineRule="auto"/>
        <w:ind w:right="0" w:firstLine="600"/>
        <w:jc w:val="left"/>
        <w:rPr>
          <w:sz w:val="24"/>
        </w:rPr>
      </w:pPr>
      <w:r w:rsidRPr="007C55F3">
        <w:rPr>
          <w:b/>
          <w:sz w:val="24"/>
        </w:rPr>
        <w:t>адаптация к изменяющимся условиям социальной и природной среды: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600"/>
        <w:rPr>
          <w:sz w:val="24"/>
        </w:rPr>
      </w:pPr>
      <w:r w:rsidRPr="007C55F3">
        <w:rPr>
          <w:sz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ind w:left="-15" w:right="0" w:firstLine="600"/>
        <w:rPr>
          <w:sz w:val="24"/>
        </w:rPr>
      </w:pPr>
      <w:r w:rsidRPr="007C55F3">
        <w:rPr>
          <w:sz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 </w:t>
      </w:r>
    </w:p>
    <w:p w:rsidR="005978F8" w:rsidRDefault="00000000">
      <w:pPr>
        <w:ind w:left="-15" w:right="0" w:firstLine="708"/>
        <w:rPr>
          <w:rFonts w:eastAsia="Calibri"/>
          <w:sz w:val="24"/>
        </w:rPr>
      </w:pPr>
      <w:r w:rsidRPr="007C55F3">
        <w:rPr>
          <w:sz w:val="24"/>
        </w:rPr>
        <w:t xml:space="preserve">- осознание своих привычек при пользовании деньгами и возможностей изменения этих привычек при формировании финансово грамотного поведения; способностью осознавать стрессовую ситуацию, воспринимать стрессовую ситуацию как вызов, требующий контрмер, </w:t>
      </w:r>
      <w:r w:rsidRPr="007C55F3">
        <w:rPr>
          <w:sz w:val="24"/>
        </w:rPr>
        <w:lastRenderedPageBreak/>
        <w:t>корректировать принимаемые решения и действия, формулировать и оценивать риски и последствия, формировать опыт.</w:t>
      </w:r>
      <w:r w:rsidRPr="007C55F3">
        <w:rPr>
          <w:rFonts w:eastAsia="Calibri"/>
          <w:sz w:val="24"/>
        </w:rPr>
        <w:t xml:space="preserve"> </w:t>
      </w:r>
    </w:p>
    <w:p w:rsidR="007C55F3" w:rsidRPr="007C55F3" w:rsidRDefault="007C55F3">
      <w:pPr>
        <w:ind w:left="-15" w:right="0" w:firstLine="708"/>
        <w:rPr>
          <w:sz w:val="24"/>
        </w:rPr>
      </w:pP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МЕТАПРЕДМЕТНЫЕ РЕЗУЛЬТАТЫ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55" w:line="259" w:lineRule="auto"/>
        <w:ind w:left="12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Познавательные универсальные учебные действия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55" w:line="259" w:lineRule="auto"/>
        <w:ind w:left="12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Базовые логические действия: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выявлять и характеризовать существенные признаки экономических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spacing w:after="42"/>
        <w:ind w:right="0" w:hanging="360"/>
        <w:rPr>
          <w:sz w:val="24"/>
        </w:rPr>
      </w:pPr>
      <w:r w:rsidRPr="007C55F3">
        <w:rPr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проводить самостоятельно несложные доказательства фактов для принятия решения в сфере финансовой грамотности, выстраивать аргументацию, приводить примеры и контрпримеры, обосновывать собственные рассуждения;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spacing w:after="46"/>
        <w:ind w:right="0" w:hanging="360"/>
        <w:rPr>
          <w:sz w:val="24"/>
        </w:rPr>
      </w:pPr>
      <w:r w:rsidRPr="007C55F3">
        <w:rPr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Базовые исследовательские действия</w:t>
      </w:r>
      <w:r w:rsidRPr="007C55F3">
        <w:rPr>
          <w:sz w:val="24"/>
        </w:rPr>
        <w:t>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Работа с информацией: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выявлять недостаточность и избыточность информации, данных, необходимых для решения задачи;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Коммуникативные универсальные учебные действия: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52" w:line="261" w:lineRule="auto"/>
        <w:ind w:left="115" w:right="866"/>
        <w:jc w:val="left"/>
        <w:rPr>
          <w:sz w:val="24"/>
        </w:rPr>
      </w:pPr>
      <w:r w:rsidRPr="007C55F3">
        <w:rPr>
          <w:b/>
          <w:sz w:val="24"/>
        </w:rPr>
        <w:t>Регулятивные универсальные учебные действия</w:t>
      </w:r>
      <w:r w:rsidRPr="007C55F3">
        <w:rPr>
          <w:rFonts w:eastAsia="Calibri"/>
          <w:sz w:val="24"/>
        </w:rPr>
        <w:t xml:space="preserve"> </w:t>
      </w:r>
      <w:r w:rsidRPr="007C55F3">
        <w:rPr>
          <w:b/>
          <w:sz w:val="24"/>
        </w:rPr>
        <w:t>Самоорганизация: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Самоконтроль, эмоциональный интеллект: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владеть способами самопроверки, самоконтроля процесса и результата решения математической задачи;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numPr>
          <w:ilvl w:val="0"/>
          <w:numId w:val="5"/>
        </w:numPr>
        <w:ind w:right="0" w:hanging="360"/>
        <w:rPr>
          <w:sz w:val="24"/>
        </w:rPr>
      </w:pPr>
      <w:r w:rsidRPr="007C55F3"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55" w:line="259" w:lineRule="auto"/>
        <w:ind w:left="12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4" w:line="261" w:lineRule="auto"/>
        <w:ind w:left="115" w:right="0"/>
        <w:jc w:val="left"/>
        <w:rPr>
          <w:sz w:val="24"/>
        </w:rPr>
      </w:pPr>
      <w:r w:rsidRPr="007C55F3">
        <w:rPr>
          <w:b/>
          <w:sz w:val="24"/>
        </w:rPr>
        <w:t>ПРЕДМЕТНЫЕ РЕЗУЛЬТАТЫ</w:t>
      </w: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>
      <w:pPr>
        <w:spacing w:after="103" w:line="259" w:lineRule="auto"/>
        <w:ind w:left="120" w:right="0" w:firstLine="0"/>
        <w:jc w:val="left"/>
        <w:rPr>
          <w:sz w:val="24"/>
        </w:rPr>
      </w:pPr>
      <w:r w:rsidRPr="007C55F3">
        <w:rPr>
          <w:rFonts w:eastAsia="Calibri"/>
          <w:sz w:val="24"/>
        </w:rPr>
        <w:t xml:space="preserve"> </w:t>
      </w:r>
    </w:p>
    <w:p w:rsidR="005978F8" w:rsidRPr="007C55F3" w:rsidRDefault="00000000" w:rsidP="007C55F3">
      <w:pPr>
        <w:spacing w:after="37"/>
        <w:ind w:left="-15" w:right="0" w:firstLine="600"/>
        <w:rPr>
          <w:sz w:val="24"/>
        </w:rPr>
      </w:pPr>
      <w:r w:rsidRPr="007C55F3">
        <w:rPr>
          <w:sz w:val="24"/>
        </w:rPr>
        <w:t xml:space="preserve">К концу обучения </w:t>
      </w:r>
      <w:r w:rsidRPr="007C55F3">
        <w:rPr>
          <w:b/>
          <w:sz w:val="24"/>
        </w:rPr>
        <w:t>в 10 классе</w:t>
      </w:r>
      <w:r w:rsidRPr="007C55F3">
        <w:rPr>
          <w:sz w:val="24"/>
        </w:rPr>
        <w:t xml:space="preserve"> обучающийся получит следующие предметные результаты: понимание сути управления личными финансами, целей сбережений, возможностей и ограничений использования заёмных средств;  понимание сути посреднических операций, которые осуществляют коммерческие банки; усвоения отличий </w:t>
      </w:r>
      <w:r w:rsidRPr="007C55F3">
        <w:rPr>
          <w:sz w:val="24"/>
        </w:rPr>
        <w:lastRenderedPageBreak/>
        <w:t>между пассивными операциями банка с населением, связанными с привлечением финансовых ресурсов, и активными операциями, связанными с размещением привлечённых средств</w:t>
      </w:r>
      <w:r w:rsidR="007C55F3">
        <w:rPr>
          <w:sz w:val="24"/>
        </w:rPr>
        <w:t>,</w:t>
      </w:r>
    </w:p>
    <w:p w:rsidR="005978F8" w:rsidRPr="007C55F3" w:rsidRDefault="00000000" w:rsidP="007C55F3">
      <w:pPr>
        <w:spacing w:after="4" w:line="259" w:lineRule="auto"/>
        <w:ind w:left="0" w:right="129" w:firstLine="0"/>
        <w:rPr>
          <w:sz w:val="24"/>
        </w:rPr>
      </w:pPr>
      <w:r w:rsidRPr="007C55F3">
        <w:rPr>
          <w:sz w:val="24"/>
        </w:rPr>
        <w:t xml:space="preserve">отличать банки от прочих кредитно-финансовых посредников; находить информацию о видах лицензий, которые выданы коммерческому банку Центральным банком. </w:t>
      </w:r>
    </w:p>
    <w:p w:rsidR="005978F8" w:rsidRPr="007C55F3" w:rsidRDefault="00000000">
      <w:pPr>
        <w:ind w:left="358" w:right="0" w:firstLine="634"/>
        <w:rPr>
          <w:sz w:val="24"/>
        </w:rPr>
      </w:pPr>
      <w:r w:rsidRPr="007C55F3">
        <w:rPr>
          <w:sz w:val="24"/>
        </w:rPr>
        <w:t xml:space="preserve">использовать особенности отдельных финансово-кредитных посредников при выборе наиболее выгодных условий проведения финансовых операций; </w:t>
      </w:r>
    </w:p>
    <w:p w:rsidR="005978F8" w:rsidRPr="007C55F3" w:rsidRDefault="00000000">
      <w:pPr>
        <w:spacing w:after="42"/>
        <w:ind w:left="358" w:right="0" w:firstLine="634"/>
        <w:rPr>
          <w:sz w:val="24"/>
        </w:rPr>
      </w:pPr>
      <w:r w:rsidRPr="007C55F3">
        <w:rPr>
          <w:sz w:val="24"/>
        </w:rPr>
        <w:t xml:space="preserve">•анализировать информацию с сайтов коммерческих банков при выборе коммерческого банка, банковскими продуктами которого хотелось бы воспользоваться понимание того, что драгоценные металлы являются одним из </w:t>
      </w:r>
    </w:p>
    <w:p w:rsidR="005978F8" w:rsidRPr="007C55F3" w:rsidRDefault="00000000">
      <w:pPr>
        <w:spacing w:after="37"/>
        <w:ind w:left="992" w:right="0" w:hanging="634"/>
        <w:rPr>
          <w:sz w:val="24"/>
        </w:rPr>
      </w:pPr>
      <w:r w:rsidRPr="007C55F3">
        <w:rPr>
          <w:sz w:val="24"/>
        </w:rPr>
        <w:t xml:space="preserve">альтернативных вариантов размещения личных </w:t>
      </w:r>
      <w:proofErr w:type="gramStart"/>
      <w:r w:rsidRPr="007C55F3">
        <w:rPr>
          <w:sz w:val="24"/>
        </w:rPr>
        <w:t>сбережений;  понимание</w:t>
      </w:r>
      <w:proofErr w:type="gramEnd"/>
      <w:r w:rsidRPr="007C55F3">
        <w:rPr>
          <w:sz w:val="24"/>
        </w:rPr>
        <w:t xml:space="preserve"> рисков и возможностей при инвестировании личных </w:t>
      </w:r>
    </w:p>
    <w:p w:rsidR="005978F8" w:rsidRPr="007C55F3" w:rsidRDefault="00000000">
      <w:pPr>
        <w:ind w:left="368" w:right="0"/>
        <w:rPr>
          <w:sz w:val="24"/>
        </w:rPr>
      </w:pPr>
      <w:r w:rsidRPr="007C55F3">
        <w:rPr>
          <w:sz w:val="24"/>
        </w:rPr>
        <w:t xml:space="preserve">сбережений в драгоценные металлы; </w:t>
      </w:r>
    </w:p>
    <w:p w:rsidR="005978F8" w:rsidRPr="007C55F3" w:rsidRDefault="00000000">
      <w:pPr>
        <w:spacing w:after="43"/>
        <w:ind w:left="1001" w:right="0"/>
        <w:rPr>
          <w:sz w:val="24"/>
        </w:rPr>
      </w:pPr>
      <w:r w:rsidRPr="007C55F3">
        <w:rPr>
          <w:sz w:val="24"/>
        </w:rPr>
        <w:t xml:space="preserve">понимание того, что такое кредит и почему кредит даётся под </w:t>
      </w:r>
      <w:proofErr w:type="gramStart"/>
      <w:r w:rsidRPr="007C55F3">
        <w:rPr>
          <w:sz w:val="24"/>
        </w:rPr>
        <w:t>проценты;  осознание</w:t>
      </w:r>
      <w:proofErr w:type="gramEnd"/>
      <w:r w:rsidRPr="007C55F3">
        <w:rPr>
          <w:sz w:val="24"/>
        </w:rPr>
        <w:t xml:space="preserve"> выгод и рисков, связанных с различными способами </w:t>
      </w:r>
    </w:p>
    <w:p w:rsidR="005978F8" w:rsidRPr="007C55F3" w:rsidRDefault="00000000">
      <w:pPr>
        <w:spacing w:after="44"/>
        <w:ind w:left="992" w:right="0" w:hanging="634"/>
        <w:rPr>
          <w:sz w:val="24"/>
        </w:rPr>
      </w:pPr>
      <w:r w:rsidRPr="007C55F3">
        <w:rPr>
          <w:sz w:val="24"/>
        </w:rPr>
        <w:t xml:space="preserve">кредитования понимание необходимости тщательного изучения и сравнения условий </w:t>
      </w:r>
    </w:p>
    <w:p w:rsidR="005978F8" w:rsidRPr="007C55F3" w:rsidRDefault="00000000">
      <w:pPr>
        <w:spacing w:after="45"/>
        <w:ind w:left="368" w:right="0"/>
        <w:rPr>
          <w:sz w:val="24"/>
        </w:rPr>
      </w:pPr>
      <w:r w:rsidRPr="007C55F3">
        <w:rPr>
          <w:sz w:val="24"/>
        </w:rPr>
        <w:t xml:space="preserve">кредитования, предлагаемых различными финансовыми организациями.  </w:t>
      </w:r>
    </w:p>
    <w:p w:rsidR="005978F8" w:rsidRPr="007C55F3" w:rsidRDefault="00000000">
      <w:pPr>
        <w:ind w:left="1001" w:right="0"/>
        <w:rPr>
          <w:sz w:val="24"/>
        </w:rPr>
      </w:pPr>
      <w:r w:rsidRPr="007C55F3">
        <w:rPr>
          <w:sz w:val="24"/>
        </w:rPr>
        <w:t xml:space="preserve">идентифицировать риски, связанные с получением кредита или займа.  </w:t>
      </w:r>
    </w:p>
    <w:p w:rsidR="005978F8" w:rsidRPr="007C55F3" w:rsidRDefault="00000000">
      <w:pPr>
        <w:spacing w:after="37"/>
        <w:ind w:left="-15" w:right="0" w:firstLine="636"/>
        <w:rPr>
          <w:sz w:val="24"/>
        </w:rPr>
      </w:pPr>
      <w:r w:rsidRPr="007C55F3">
        <w:rPr>
          <w:sz w:val="24"/>
        </w:rPr>
        <w:t xml:space="preserve">отличать условия, предлагаемые коммерческими банками, потребительскими кооперативами и микрофинансовыми организациями, при предоставлении кредита или займа; анализировать финансовую нагрузку на личный бюджет, связанную с </w:t>
      </w:r>
    </w:p>
    <w:p w:rsidR="005978F8" w:rsidRPr="007C55F3" w:rsidRDefault="00000000">
      <w:pPr>
        <w:ind w:left="-5" w:right="0"/>
        <w:rPr>
          <w:sz w:val="24"/>
        </w:rPr>
      </w:pPr>
      <w:r w:rsidRPr="007C55F3">
        <w:rPr>
          <w:sz w:val="24"/>
        </w:rPr>
        <w:t xml:space="preserve">получением кредита. </w:t>
      </w:r>
    </w:p>
    <w:p w:rsidR="005978F8" w:rsidRPr="007C55F3" w:rsidRDefault="00000000">
      <w:pPr>
        <w:spacing w:after="40"/>
        <w:ind w:left="-15" w:right="0" w:firstLine="636"/>
        <w:rPr>
          <w:sz w:val="24"/>
        </w:rPr>
      </w:pPr>
      <w:r w:rsidRPr="007C55F3">
        <w:rPr>
          <w:sz w:val="24"/>
        </w:rPr>
        <w:t xml:space="preserve">понимание того, что инвестиционная деятельность неизбежно связана с финансовыми рисками в силу высокой неопределённости и нестабильности ситуации на финансовых рынках; понимание необходимости иметь финансовую подушку безопасности на </w:t>
      </w:r>
    </w:p>
    <w:p w:rsidR="005978F8" w:rsidRPr="007C55F3" w:rsidRDefault="00000000">
      <w:pPr>
        <w:spacing w:after="41"/>
        <w:ind w:left="621" w:right="0" w:hanging="636"/>
        <w:rPr>
          <w:sz w:val="24"/>
        </w:rPr>
      </w:pPr>
      <w:r w:rsidRPr="007C55F3">
        <w:rPr>
          <w:sz w:val="24"/>
        </w:rPr>
        <w:t xml:space="preserve">случай чрезвычайных и кризисных жизненных ситуаций; понимание соотношения рисков и доходности при выборе инструментов </w:t>
      </w:r>
    </w:p>
    <w:p w:rsidR="005978F8" w:rsidRPr="007C55F3" w:rsidRDefault="00000000">
      <w:pPr>
        <w:spacing w:after="0" w:line="303" w:lineRule="auto"/>
        <w:ind w:left="636" w:right="373" w:hanging="636"/>
        <w:jc w:val="left"/>
        <w:rPr>
          <w:sz w:val="24"/>
        </w:rPr>
      </w:pPr>
      <w:proofErr w:type="gramStart"/>
      <w:r w:rsidRPr="007C55F3">
        <w:rPr>
          <w:sz w:val="24"/>
        </w:rPr>
        <w:t>инвестирования;  понимание</w:t>
      </w:r>
      <w:proofErr w:type="gramEnd"/>
      <w:r w:rsidRPr="007C55F3">
        <w:rPr>
          <w:sz w:val="24"/>
        </w:rPr>
        <w:t xml:space="preserve"> ключевых характеристик выбора стратегии инвестирования.  оценивать риски предлагаемых вариантов инвестирования;  </w:t>
      </w:r>
    </w:p>
    <w:p w:rsidR="005978F8" w:rsidRPr="007C55F3" w:rsidRDefault="00000000">
      <w:pPr>
        <w:spacing w:after="58" w:line="259" w:lineRule="auto"/>
        <w:ind w:right="-6"/>
        <w:jc w:val="right"/>
        <w:rPr>
          <w:sz w:val="24"/>
        </w:rPr>
      </w:pPr>
      <w:r w:rsidRPr="007C55F3">
        <w:rPr>
          <w:sz w:val="24"/>
        </w:rPr>
        <w:t xml:space="preserve">выбирать приемлемую стратегию инвестирования с позиции приемлемого </w:t>
      </w:r>
    </w:p>
    <w:p w:rsidR="005978F8" w:rsidRPr="007C55F3" w:rsidRDefault="00000000">
      <w:pPr>
        <w:spacing w:after="37"/>
        <w:ind w:left="621" w:right="1480" w:hanging="636"/>
        <w:rPr>
          <w:sz w:val="24"/>
        </w:rPr>
      </w:pPr>
      <w:r w:rsidRPr="007C55F3">
        <w:rPr>
          <w:sz w:val="24"/>
        </w:rPr>
        <w:t xml:space="preserve">уровня риска и </w:t>
      </w:r>
      <w:proofErr w:type="gramStart"/>
      <w:r w:rsidRPr="007C55F3">
        <w:rPr>
          <w:sz w:val="24"/>
        </w:rPr>
        <w:t>доходности;  соотносить</w:t>
      </w:r>
      <w:proofErr w:type="gramEnd"/>
      <w:r w:rsidRPr="007C55F3">
        <w:rPr>
          <w:sz w:val="24"/>
        </w:rPr>
        <w:t xml:space="preserve"> риски и доходность в одном портфеле инвестиций. </w:t>
      </w:r>
    </w:p>
    <w:p w:rsidR="005978F8" w:rsidRPr="007C55F3" w:rsidRDefault="00000000">
      <w:pPr>
        <w:spacing w:after="39"/>
        <w:ind w:left="646" w:right="0"/>
        <w:rPr>
          <w:sz w:val="24"/>
        </w:rPr>
      </w:pPr>
      <w:r w:rsidRPr="007C55F3">
        <w:rPr>
          <w:sz w:val="24"/>
        </w:rPr>
        <w:t xml:space="preserve">формулировать личные финансовые </w:t>
      </w:r>
      <w:proofErr w:type="gramStart"/>
      <w:r w:rsidRPr="007C55F3">
        <w:rPr>
          <w:sz w:val="24"/>
        </w:rPr>
        <w:t>цели,  понимать</w:t>
      </w:r>
      <w:proofErr w:type="gramEnd"/>
      <w:r w:rsidRPr="007C55F3">
        <w:rPr>
          <w:sz w:val="24"/>
        </w:rPr>
        <w:t xml:space="preserve"> основные риски; планировать личные доходы и расходы;  расставлять свои финансовые цели в соответствии с возможностями и </w:t>
      </w:r>
    </w:p>
    <w:p w:rsidR="005978F8" w:rsidRPr="007C55F3" w:rsidRDefault="00000000">
      <w:pPr>
        <w:spacing w:after="37"/>
        <w:ind w:left="-5" w:right="0"/>
        <w:rPr>
          <w:sz w:val="24"/>
        </w:rPr>
      </w:pPr>
      <w:r w:rsidRPr="007C55F3">
        <w:rPr>
          <w:sz w:val="24"/>
        </w:rPr>
        <w:t>приоритетами составлять план достижения финансовых целей и создания финансовой «подушки безопасности»</w:t>
      </w:r>
      <w:r w:rsidRPr="007C55F3">
        <w:rPr>
          <w:b/>
          <w:sz w:val="24"/>
        </w:rPr>
        <w:t xml:space="preserve"> </w:t>
      </w:r>
    </w:p>
    <w:p w:rsidR="005978F8" w:rsidRPr="007C55F3" w:rsidRDefault="00000000">
      <w:pPr>
        <w:spacing w:after="36"/>
        <w:ind w:left="-15" w:right="0" w:firstLine="600"/>
        <w:rPr>
          <w:sz w:val="24"/>
        </w:rPr>
      </w:pPr>
      <w:r w:rsidRPr="007C55F3">
        <w:rPr>
          <w:sz w:val="24"/>
        </w:rPr>
        <w:t xml:space="preserve">К концу обучения </w:t>
      </w:r>
      <w:r w:rsidRPr="007C55F3">
        <w:rPr>
          <w:b/>
          <w:sz w:val="24"/>
        </w:rPr>
        <w:t>в 11 классе</w:t>
      </w:r>
      <w:r w:rsidRPr="007C55F3">
        <w:rPr>
          <w:sz w:val="24"/>
        </w:rPr>
        <w:t xml:space="preserve"> обучающийся получит следующие предметные результаты: </w:t>
      </w:r>
    </w:p>
    <w:p w:rsidR="005978F8" w:rsidRPr="007C55F3" w:rsidRDefault="00000000">
      <w:pPr>
        <w:spacing w:after="36"/>
        <w:ind w:left="-15" w:right="0" w:firstLine="566"/>
        <w:rPr>
          <w:sz w:val="24"/>
        </w:rPr>
      </w:pPr>
      <w:r w:rsidRPr="007C55F3">
        <w:rPr>
          <w:sz w:val="24"/>
        </w:rPr>
        <w:t xml:space="preserve">понимать особенности пенсионной системы в России, видах пенсий, факторах, определяющих размер пенсии, способах формирования будущей пенсии; понимать основы функционирования и организации бизнеса, структуре бизнес-плана, налогообложении малого </w:t>
      </w:r>
      <w:r w:rsidRPr="007C55F3">
        <w:rPr>
          <w:sz w:val="24"/>
        </w:rPr>
        <w:lastRenderedPageBreak/>
        <w:t xml:space="preserve">бизнеса и источниках его финансирования; отличать виды финансовых мошенничеств и особенности их </w:t>
      </w:r>
    </w:p>
    <w:p w:rsidR="005978F8" w:rsidRPr="007C55F3" w:rsidRDefault="00000000">
      <w:pPr>
        <w:ind w:left="-5" w:right="0"/>
        <w:rPr>
          <w:sz w:val="24"/>
        </w:rPr>
      </w:pPr>
      <w:r w:rsidRPr="007C55F3">
        <w:rPr>
          <w:sz w:val="24"/>
        </w:rPr>
        <w:t xml:space="preserve">функционирования,  </w:t>
      </w:r>
    </w:p>
    <w:p w:rsidR="005978F8" w:rsidRPr="007C55F3" w:rsidRDefault="00000000">
      <w:pPr>
        <w:spacing w:after="58" w:line="259" w:lineRule="auto"/>
        <w:ind w:right="-6"/>
        <w:jc w:val="right"/>
        <w:rPr>
          <w:sz w:val="24"/>
        </w:rPr>
      </w:pPr>
      <w:r w:rsidRPr="007C55F3">
        <w:rPr>
          <w:sz w:val="24"/>
        </w:rPr>
        <w:t xml:space="preserve">понимать способы идентификации финансовых мошенничеств среди </w:t>
      </w:r>
    </w:p>
    <w:p w:rsidR="005978F8" w:rsidRPr="007C55F3" w:rsidRDefault="00000000">
      <w:pPr>
        <w:spacing w:after="45"/>
        <w:ind w:left="-5" w:right="0"/>
        <w:rPr>
          <w:sz w:val="24"/>
        </w:rPr>
      </w:pPr>
      <w:r w:rsidRPr="007C55F3">
        <w:rPr>
          <w:sz w:val="24"/>
        </w:rPr>
        <w:t xml:space="preserve">предлагаемых финансовых продуктов; </w:t>
      </w:r>
    </w:p>
    <w:p w:rsidR="005978F8" w:rsidRPr="007C55F3" w:rsidRDefault="00000000">
      <w:pPr>
        <w:spacing w:line="369" w:lineRule="auto"/>
        <w:ind w:left="-5" w:right="0"/>
        <w:rPr>
          <w:sz w:val="24"/>
        </w:rPr>
      </w:pPr>
      <w:r w:rsidRPr="007C55F3">
        <w:rPr>
          <w:sz w:val="24"/>
        </w:rPr>
        <w:t>понимать правила поведения при взаимодействии с различными финансовыми институтами.</w:t>
      </w:r>
      <w:r w:rsidRPr="007C55F3">
        <w:rPr>
          <w:b/>
          <w:sz w:val="24"/>
        </w:rPr>
        <w:t xml:space="preserve">  </w:t>
      </w:r>
    </w:p>
    <w:p w:rsidR="005978F8" w:rsidRDefault="00000000">
      <w:pPr>
        <w:spacing w:after="21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978F8" w:rsidRDefault="005978F8">
      <w:pPr>
        <w:spacing w:after="131" w:line="259" w:lineRule="auto"/>
        <w:ind w:left="0" w:right="0" w:firstLine="0"/>
        <w:jc w:val="left"/>
      </w:pPr>
    </w:p>
    <w:p w:rsidR="005978F8" w:rsidRDefault="00000000">
      <w:pPr>
        <w:spacing w:after="195" w:line="259" w:lineRule="auto"/>
        <w:ind w:left="0" w:right="0" w:firstLine="0"/>
        <w:jc w:val="left"/>
      </w:pPr>
      <w:r>
        <w:t xml:space="preserve"> </w:t>
      </w:r>
    </w:p>
    <w:p w:rsidR="005978F8" w:rsidRDefault="00000000">
      <w:pPr>
        <w:spacing w:after="12" w:line="264" w:lineRule="auto"/>
        <w:ind w:left="120" w:right="9006" w:firstLine="0"/>
        <w:jc w:val="left"/>
      </w:pPr>
      <w:r>
        <w:t xml:space="preserve"> </w:t>
      </w:r>
      <w:r>
        <w:rPr>
          <w:b/>
        </w:rPr>
        <w:t xml:space="preserve"> </w:t>
      </w:r>
    </w:p>
    <w:p w:rsidR="005978F8" w:rsidRDefault="00000000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5978F8" w:rsidRDefault="005978F8">
      <w:pPr>
        <w:sectPr w:rsidR="005978F8">
          <w:footerReference w:type="even" r:id="rId12"/>
          <w:footerReference w:type="default" r:id="rId13"/>
          <w:footerReference w:type="first" r:id="rId14"/>
          <w:pgSz w:w="11906" w:h="16382"/>
          <w:pgMar w:top="1049" w:right="1130" w:bottom="1377" w:left="1133" w:header="720" w:footer="721" w:gutter="0"/>
          <w:cols w:space="720"/>
        </w:sectPr>
      </w:pPr>
    </w:p>
    <w:p w:rsidR="005978F8" w:rsidRDefault="00000000">
      <w:pPr>
        <w:spacing w:after="4" w:line="261" w:lineRule="auto"/>
        <w:ind w:left="392" w:right="0"/>
        <w:jc w:val="left"/>
      </w:pPr>
      <w:r>
        <w:rPr>
          <w:b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5978F8" w:rsidRDefault="00000000">
      <w:pPr>
        <w:numPr>
          <w:ilvl w:val="0"/>
          <w:numId w:val="7"/>
        </w:numPr>
        <w:spacing w:after="4" w:line="261" w:lineRule="auto"/>
        <w:ind w:right="0" w:hanging="350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641" w:type="dxa"/>
        <w:tblInd w:w="261" w:type="dxa"/>
        <w:tblCellMar>
          <w:top w:w="54" w:type="dxa"/>
          <w:left w:w="10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  <w:gridCol w:w="4535"/>
        <w:gridCol w:w="2117"/>
        <w:gridCol w:w="2130"/>
        <w:gridCol w:w="3682"/>
      </w:tblGrid>
      <w:tr w:rsidR="005978F8">
        <w:trPr>
          <w:trHeight w:val="367"/>
        </w:trPr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9" w:line="259" w:lineRule="auto"/>
              <w:ind w:left="0" w:right="104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78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</w:t>
            </w:r>
          </w:p>
          <w:p w:rsidR="005978F8" w:rsidRDefault="00000000">
            <w:pPr>
              <w:spacing w:after="7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978F8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5978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5978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5978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8F8">
        <w:trPr>
          <w:trHeight w:val="367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Банковская система: услуги и продукты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978F8">
        <w:trPr>
          <w:trHeight w:val="1294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Фондовый рынок: как его использовать для роста доходов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4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Портал МОИФИНАНСЫ.РФ  </w:t>
            </w:r>
          </w:p>
          <w:p w:rsidR="005978F8" w:rsidRDefault="00000000">
            <w:pPr>
              <w:spacing w:after="0" w:line="276" w:lineRule="auto"/>
              <w:ind w:left="137" w:right="0" w:firstLine="0"/>
              <w:jc w:val="left"/>
            </w:pP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Персональный навигатор по</w:t>
              </w:r>
            </w:hyperlink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</w:rPr>
                <w:t xml:space="preserve"> </w:t>
              </w:r>
            </w:hyperlink>
            <w:hyperlink r:id="rId1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финансам (</w:t>
              </w:r>
              <w:proofErr w:type="spellStart"/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xn</w:t>
              </w:r>
              <w:proofErr w:type="spellEnd"/>
            </w:hyperlink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--</w:t>
              </w:r>
            </w:hyperlink>
            <w:hyperlink r:id="rId1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80</w:t>
              </w:r>
            </w:hyperlink>
            <w:hyperlink r:id="rId2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apaohbc</w:t>
              </w:r>
            </w:hyperlink>
            <w:hyperlink r:id="rId2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3</w:t>
              </w:r>
            </w:hyperlink>
            <w:hyperlink r:id="rId2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aw</w:t>
              </w:r>
            </w:hyperlink>
            <w:hyperlink r:id="rId2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9</w:t>
              </w:r>
            </w:hyperlink>
            <w:hyperlink r:id="rId2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</w:t>
              </w:r>
            </w:hyperlink>
            <w:hyperlink r:id="rId2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2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xn</w:t>
              </w:r>
            </w:hyperlink>
            <w:hyperlink r:id="rId2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hyperlink r:id="rId2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2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p</w:t>
              </w:r>
            </w:hyperlink>
            <w:hyperlink r:id="rId3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1</w:t>
              </w:r>
            </w:hyperlink>
            <w:hyperlink r:id="rId3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ai</w:t>
              </w:r>
            </w:hyperlink>
            <w:hyperlink r:id="rId3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)</w:t>
              </w:r>
            </w:hyperlink>
            <w:hyperlink r:id="rId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978F8">
        <w:trPr>
          <w:trHeight w:val="367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Налоги: почему их надо платить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8F8">
        <w:trPr>
          <w:trHeight w:val="367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Личное финансовое планирование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8F8">
        <w:trPr>
          <w:trHeight w:val="687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137" w:right="23" w:firstLine="0"/>
              <w:jc w:val="left"/>
            </w:pPr>
            <w:r>
              <w:rPr>
                <w:sz w:val="24"/>
              </w:rPr>
              <w:t>Повторение, обобщение,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8F8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978F8" w:rsidRDefault="00000000">
      <w:pPr>
        <w:numPr>
          <w:ilvl w:val="0"/>
          <w:numId w:val="7"/>
        </w:numPr>
        <w:spacing w:after="4" w:line="261" w:lineRule="auto"/>
        <w:ind w:right="0" w:hanging="350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641" w:type="dxa"/>
        <w:tblInd w:w="261" w:type="dxa"/>
        <w:tblCellMar>
          <w:top w:w="92" w:type="dxa"/>
          <w:left w:w="10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  <w:gridCol w:w="4535"/>
        <w:gridCol w:w="2117"/>
        <w:gridCol w:w="2130"/>
        <w:gridCol w:w="3682"/>
      </w:tblGrid>
      <w:tr w:rsidR="005978F8">
        <w:trPr>
          <w:trHeight w:val="367"/>
        </w:trPr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7" w:line="259" w:lineRule="auto"/>
              <w:ind w:left="0" w:right="104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76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</w:t>
            </w:r>
          </w:p>
          <w:p w:rsidR="005978F8" w:rsidRDefault="00000000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978F8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5978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5978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5978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78F8">
        <w:trPr>
          <w:trHeight w:val="1313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Обеспеченная старость: возможности пенсионного накопления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19" w:line="257" w:lineRule="auto"/>
              <w:ind w:left="137" w:right="317" w:firstLine="0"/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Анимированные презентации по</w:t>
              </w:r>
            </w:hyperlink>
            <w:hyperlink r:id="rId35">
              <w:r>
                <w:rPr>
                  <w:color w:val="0000FF"/>
                  <w:sz w:val="22"/>
                </w:rPr>
                <w:t xml:space="preserve"> 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финансовой грамотности для</w:t>
              </w:r>
            </w:hyperlink>
            <w:hyperlink r:id="rId37">
              <w:r>
                <w:rPr>
                  <w:color w:val="0000FF"/>
                  <w:sz w:val="22"/>
                </w:rPr>
                <w:t xml:space="preserve"> </w:t>
              </w:r>
            </w:hyperlink>
            <w:hyperlink r:id="rId38">
              <w:r>
                <w:rPr>
                  <w:color w:val="0000FF"/>
                  <w:sz w:val="22"/>
                  <w:u w:val="single" w:color="0000FF"/>
                </w:rPr>
                <w:t>уроков в 5</w:t>
              </w:r>
            </w:hyperlink>
            <w:hyperlink r:id="rId39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">
              <w:r>
                <w:rPr>
                  <w:color w:val="0000FF"/>
                  <w:sz w:val="22"/>
                  <w:u w:val="single" w:color="0000FF"/>
                </w:rPr>
                <w:t xml:space="preserve">7 классах </w:t>
              </w:r>
            </w:hyperlink>
            <w:hyperlink r:id="rId41">
              <w:r>
                <w:rPr>
                  <w:color w:val="0000FF"/>
                  <w:sz w:val="22"/>
                  <w:u w:val="single" w:color="0000FF"/>
                </w:rPr>
                <w:t xml:space="preserve">- </w:t>
              </w:r>
            </w:hyperlink>
            <w:hyperlink r:id="rId42">
              <w:r>
                <w:rPr>
                  <w:color w:val="0000FF"/>
                  <w:sz w:val="22"/>
                  <w:u w:val="single" w:color="0000FF"/>
                </w:rPr>
                <w:t>Портал</w:t>
              </w:r>
            </w:hyperlink>
            <w:hyperlink r:id="rId43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МОИФИНАНСЫ.РФ (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xn</w:t>
              </w:r>
              <w:proofErr w:type="spellEnd"/>
            </w:hyperlink>
            <w:hyperlink r:id="rId45">
              <w:r>
                <w:rPr>
                  <w:color w:val="0000FF"/>
                  <w:sz w:val="22"/>
                  <w:u w:val="single" w:color="0000FF"/>
                </w:rPr>
                <w:t>--</w:t>
              </w:r>
            </w:hyperlink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hyperlink r:id="rId46">
              <w:r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47">
              <w:r>
                <w:rPr>
                  <w:color w:val="0000FF"/>
                  <w:sz w:val="22"/>
                  <w:u w:val="single" w:color="0000FF"/>
                </w:rPr>
                <w:t>apaohbc</w:t>
              </w:r>
            </w:hyperlink>
            <w:hyperlink r:id="rId48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9">
              <w:r>
                <w:rPr>
                  <w:color w:val="0000FF"/>
                  <w:sz w:val="22"/>
                  <w:u w:val="single" w:color="0000FF"/>
                </w:rPr>
                <w:t>aw</w:t>
              </w:r>
            </w:hyperlink>
            <w:hyperlink r:id="rId50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">
              <w:r>
                <w:rPr>
                  <w:color w:val="0000FF"/>
                  <w:sz w:val="22"/>
                  <w:u w:val="single" w:color="0000FF"/>
                </w:rPr>
                <w:t>xn</w:t>
              </w:r>
            </w:hyperlink>
            <w:hyperlink r:id="rId54">
              <w:r>
                <w:rPr>
                  <w:color w:val="0000FF"/>
                  <w:sz w:val="22"/>
                  <w:u w:val="single" w:color="0000FF"/>
                </w:rPr>
                <w:t>--</w:t>
              </w:r>
            </w:hyperlink>
            <w:hyperlink r:id="rId55">
              <w:r>
                <w:rPr>
                  <w:color w:val="0000FF"/>
                  <w:sz w:val="22"/>
                  <w:u w:val="single" w:color="0000FF"/>
                </w:rPr>
                <w:t>p</w:t>
              </w:r>
            </w:hyperlink>
            <w:hyperlink r:id="rId5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7">
              <w:r>
                <w:rPr>
                  <w:color w:val="0000FF"/>
                  <w:sz w:val="22"/>
                  <w:u w:val="single" w:color="0000FF"/>
                </w:rPr>
                <w:t>ai</w:t>
              </w:r>
            </w:hyperlink>
            <w:hyperlink r:id="rId58">
              <w:r>
                <w:rPr>
                  <w:color w:val="0000FF"/>
                  <w:sz w:val="22"/>
                  <w:u w:val="single" w:color="0000FF"/>
                </w:rPr>
                <w:t>)</w:t>
              </w:r>
            </w:hyperlink>
            <w:hyperlink r:id="rId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978F8">
        <w:trPr>
          <w:trHeight w:val="804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Собственный бизнес: как создать и не потерять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color w:val="0000FF"/>
                <w:sz w:val="24"/>
              </w:rPr>
              <w:t xml:space="preserve"> </w:t>
            </w:r>
          </w:p>
        </w:tc>
      </w:tr>
      <w:tr w:rsidR="005978F8">
        <w:trPr>
          <w:trHeight w:val="802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Риски в мире денег: как защититься от разорения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color w:val="0000FF"/>
                <w:sz w:val="24"/>
              </w:rPr>
              <w:t xml:space="preserve"> </w:t>
            </w:r>
          </w:p>
        </w:tc>
      </w:tr>
      <w:tr w:rsidR="005978F8">
        <w:trPr>
          <w:trHeight w:val="802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Страхование: что и как надо страховать, чтобы не попасть в беду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color w:val="0000FF"/>
                <w:sz w:val="24"/>
              </w:rPr>
              <w:t xml:space="preserve"> </w:t>
            </w:r>
          </w:p>
        </w:tc>
      </w:tr>
      <w:tr w:rsidR="005978F8">
        <w:trPr>
          <w:trHeight w:val="1130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Повторение и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Портал МОИФИНАНСЫ.РФ  </w:t>
            </w:r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hyperlink r:id="rId6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Персональный навигатор по</w:t>
              </w:r>
            </w:hyperlink>
            <w:hyperlink r:id="rId61">
              <w:r>
                <w:rPr>
                  <w:rFonts w:ascii="Calibri" w:eastAsia="Calibri" w:hAnsi="Calibri" w:cs="Calibri"/>
                  <w:color w:val="0000FF"/>
                  <w:sz w:val="22"/>
                </w:rPr>
                <w:t xml:space="preserve"> </w:t>
              </w:r>
            </w:hyperlink>
          </w:p>
          <w:p w:rsidR="005978F8" w:rsidRDefault="00000000">
            <w:pPr>
              <w:spacing w:after="0" w:line="259" w:lineRule="auto"/>
              <w:ind w:left="80" w:right="0" w:firstLine="0"/>
              <w:jc w:val="center"/>
            </w:pPr>
            <w:hyperlink r:id="rId6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финансам (</w:t>
              </w:r>
              <w:proofErr w:type="spellStart"/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xn</w:t>
              </w:r>
              <w:proofErr w:type="spellEnd"/>
            </w:hyperlink>
            <w:hyperlink r:id="rId6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--</w:t>
              </w:r>
            </w:hyperlink>
            <w:hyperlink r:id="rId6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80</w:t>
              </w:r>
            </w:hyperlink>
            <w:hyperlink r:id="rId6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apaohbc</w:t>
              </w:r>
            </w:hyperlink>
            <w:hyperlink r:id="rId6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3</w:t>
              </w:r>
            </w:hyperlink>
            <w:hyperlink r:id="rId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aw</w:t>
              </w:r>
            </w:hyperlink>
            <w:hyperlink r:id="rId6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9</w:t>
              </w:r>
            </w:hyperlink>
            <w:hyperlink r:id="rId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</w:t>
              </w:r>
            </w:hyperlink>
            <w:hyperlink r:id="rId7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7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xn</w:t>
              </w:r>
            </w:hyperlink>
            <w:hyperlink r:id="rId7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hyperlink r:id="rId7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p</w:t>
              </w:r>
            </w:hyperlink>
            <w:hyperlink r:id="rId7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1</w:t>
              </w:r>
            </w:hyperlink>
            <w:hyperlink r:id="rId7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ai</w:t>
              </w:r>
            </w:hyperlink>
            <w:hyperlink r:id="rId7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)</w:t>
              </w:r>
            </w:hyperlink>
            <w:hyperlink r:id="rId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978F8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978F8" w:rsidRDefault="00000000">
      <w:pPr>
        <w:spacing w:after="4" w:line="261" w:lineRule="auto"/>
        <w:ind w:left="392" w:right="0"/>
        <w:jc w:val="left"/>
      </w:pPr>
      <w:r>
        <w:rPr>
          <w:b/>
        </w:rPr>
        <w:t xml:space="preserve"> 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5978F8" w:rsidRDefault="00000000">
      <w:pPr>
        <w:numPr>
          <w:ilvl w:val="0"/>
          <w:numId w:val="8"/>
        </w:numPr>
        <w:spacing w:after="4" w:line="261" w:lineRule="auto"/>
        <w:ind w:right="0" w:hanging="350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711" w:type="dxa"/>
        <w:tblInd w:w="267" w:type="dxa"/>
        <w:tblCellMar>
          <w:top w:w="65" w:type="dxa"/>
          <w:left w:w="9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09"/>
        <w:gridCol w:w="5814"/>
        <w:gridCol w:w="955"/>
        <w:gridCol w:w="6133"/>
      </w:tblGrid>
      <w:tr w:rsidR="005978F8">
        <w:trPr>
          <w:trHeight w:val="101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5978F8" w:rsidRDefault="00000000">
            <w:pPr>
              <w:spacing w:after="6" w:line="259" w:lineRule="auto"/>
              <w:ind w:left="0" w:right="42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7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16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Кол-</w:t>
            </w:r>
          </w:p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proofErr w:type="gramStart"/>
            <w:r>
              <w:rPr>
                <w:b/>
                <w:sz w:val="24"/>
              </w:rPr>
              <w:t>во часов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978F8">
        <w:trPr>
          <w:trHeight w:val="56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978F8">
        <w:trPr>
          <w:trHeight w:val="5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Понятие банковской системы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79">
              <w:r>
                <w:rPr>
                  <w:b/>
                  <w:color w:val="0000FF"/>
                  <w:sz w:val="24"/>
                  <w:u w:val="single" w:color="0000FF"/>
                </w:rPr>
                <w:t>https://fincult.info/</w:t>
              </w:r>
            </w:hyperlink>
            <w:hyperlink r:id="rId80">
              <w:r>
                <w:rPr>
                  <w:b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978F8">
        <w:trPr>
          <w:trHeight w:val="88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сберечь деньги с помощью депозитов. </w:t>
            </w:r>
          </w:p>
          <w:p w:rsidR="005978F8" w:rsidRDefault="00000000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Коммерческий банк, </w:t>
            </w:r>
          </w:p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депозит, система страхования вкладов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8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1114" w:firstLine="0"/>
              <w:jc w:val="left"/>
            </w:pPr>
            <w:r>
              <w:rPr>
                <w:sz w:val="24"/>
              </w:rPr>
              <w:t xml:space="preserve">Банки и золото: как сохранить сбережения в драгоценных металлах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Кредитная история, проценты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Ипотека, кредитная карта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81">
              <w:r>
                <w:rPr>
                  <w:color w:val="0000FF"/>
                  <w:sz w:val="24"/>
                  <w:u w:val="single" w:color="0000FF"/>
                </w:rPr>
                <w:t>Как купить квартиру в ипотеку (fincult</w:t>
              </w:r>
            </w:hyperlink>
            <w:hyperlink r:id="rId82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3">
              <w:r>
                <w:rPr>
                  <w:color w:val="0000FF"/>
                  <w:sz w:val="24"/>
                  <w:u w:val="single" w:color="0000FF"/>
                </w:rPr>
                <w:t>info</w:t>
              </w:r>
            </w:hyperlink>
            <w:hyperlink r:id="rId84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85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75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Автокредитование, потребительское кредитование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6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Понятие видов депозитов. Основные параметры депозита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Ключевая характеристика выбора депозита и кредита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Порядок начисления простых и сложных процентов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8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68" w:firstLine="0"/>
              <w:jc w:val="left"/>
            </w:pPr>
            <w:r>
              <w:rPr>
                <w:sz w:val="24"/>
              </w:rPr>
              <w:t xml:space="preserve">Практическая работа «Порядок начисления простых и сложных процентов»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5978F8" w:rsidRDefault="005978F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11" w:type="dxa"/>
        <w:tblInd w:w="267" w:type="dxa"/>
        <w:tblCellMar>
          <w:top w:w="65" w:type="dxa"/>
          <w:left w:w="98" w:type="dxa"/>
          <w:bottom w:w="0" w:type="dxa"/>
          <w:right w:w="216" w:type="dxa"/>
        </w:tblCellMar>
        <w:tblLook w:val="04A0" w:firstRow="1" w:lastRow="0" w:firstColumn="1" w:lastColumn="0" w:noHBand="0" w:noVBand="1"/>
      </w:tblPr>
      <w:tblGrid>
        <w:gridCol w:w="809"/>
        <w:gridCol w:w="5814"/>
        <w:gridCol w:w="955"/>
        <w:gridCol w:w="6133"/>
      </w:tblGrid>
      <w:tr w:rsidR="005978F8">
        <w:trPr>
          <w:trHeight w:val="5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Порядок возмещения вкладов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Операции с драгоценными металлами.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86">
              <w:r>
                <w:rPr>
                  <w:color w:val="0000FF"/>
                  <w:sz w:val="24"/>
                  <w:u w:val="single" w:color="0000FF"/>
                </w:rPr>
                <w:t>Инвестиции в золото и другие драгоценные металлы</w:t>
              </w:r>
            </w:hyperlink>
            <w:hyperlink r:id="rId87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88">
              <w:r>
                <w:rPr>
                  <w:color w:val="0000FF"/>
                  <w:sz w:val="24"/>
                  <w:u w:val="single" w:color="0000FF"/>
                </w:rPr>
                <w:t>(</w:t>
              </w:r>
            </w:hyperlink>
            <w:hyperlink r:id="rId89">
              <w:r>
                <w:rPr>
                  <w:color w:val="0000FF"/>
                  <w:sz w:val="24"/>
                  <w:u w:val="single" w:color="0000FF"/>
                </w:rPr>
                <w:t>fincult</w:t>
              </w:r>
            </w:hyperlink>
            <w:hyperlink r:id="rId90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1">
              <w:r>
                <w:rPr>
                  <w:color w:val="0000FF"/>
                  <w:sz w:val="24"/>
                  <w:u w:val="single" w:color="0000FF"/>
                </w:rPr>
                <w:t>info</w:t>
              </w:r>
            </w:hyperlink>
            <w:hyperlink r:id="rId92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93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Операции с банковскими картами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 кредитов, характеристики кредита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108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Параметры выбора необходимого вида кредита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94">
              <w:r>
                <w:rPr>
                  <w:color w:val="0000FF"/>
                  <w:sz w:val="24"/>
                  <w:u w:val="single" w:color="0000FF"/>
                </w:rPr>
                <w:t xml:space="preserve">Анимированный видеоматериал «Кредитные советы» </w:t>
              </w:r>
            </w:hyperlink>
            <w:hyperlink r:id="rId9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6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97">
              <w:r>
                <w:rPr>
                  <w:color w:val="0000FF"/>
                  <w:sz w:val="24"/>
                  <w:u w:val="single" w:color="0000FF"/>
                </w:rPr>
                <w:t>Портал МОИФИНАНСЫ.РФ</w:t>
              </w:r>
            </w:hyperlink>
            <w:hyperlink r:id="rId98">
              <w:r>
                <w:rPr>
                  <w:color w:val="0000FF"/>
                  <w:sz w:val="24"/>
                  <w:u w:val="single" w:color="0000FF"/>
                </w:rPr>
                <w:t xml:space="preserve"> (</w:t>
              </w:r>
              <w:proofErr w:type="spellStart"/>
            </w:hyperlink>
            <w:hyperlink r:id="rId99">
              <w:r>
                <w:rPr>
                  <w:color w:val="0000FF"/>
                  <w:sz w:val="24"/>
                  <w:u w:val="single" w:color="0000FF"/>
                </w:rPr>
                <w:t>xn</w:t>
              </w:r>
              <w:proofErr w:type="spellEnd"/>
            </w:hyperlink>
            <w:hyperlink r:id="rId100">
              <w:r>
                <w:rPr>
                  <w:color w:val="0000FF"/>
                  <w:sz w:val="24"/>
                  <w:u w:val="single" w:color="0000FF"/>
                </w:rPr>
                <w:t>--</w:t>
              </w:r>
            </w:hyperlink>
            <w:hyperlink r:id="rId101">
              <w:r>
                <w:rPr>
                  <w:color w:val="0000FF"/>
                  <w:sz w:val="24"/>
                  <w:u w:val="single" w:color="0000FF"/>
                </w:rPr>
                <w:t>80</w:t>
              </w:r>
            </w:hyperlink>
            <w:hyperlink r:id="rId102">
              <w:r>
                <w:rPr>
                  <w:color w:val="0000FF"/>
                  <w:sz w:val="24"/>
                  <w:u w:val="single" w:color="0000FF"/>
                </w:rPr>
                <w:t>apaohbc</w:t>
              </w:r>
            </w:hyperlink>
            <w:hyperlink r:id="rId103">
              <w:r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104">
              <w:r>
                <w:rPr>
                  <w:color w:val="0000FF"/>
                  <w:sz w:val="24"/>
                  <w:u w:val="single" w:color="0000FF"/>
                </w:rPr>
                <w:t>aw</w:t>
              </w:r>
            </w:hyperlink>
            <w:hyperlink r:id="rId105">
              <w:r>
                <w:rPr>
                  <w:color w:val="0000FF"/>
                  <w:sz w:val="24"/>
                  <w:u w:val="single" w:color="0000FF"/>
                </w:rPr>
                <w:t>9</w:t>
              </w:r>
            </w:hyperlink>
            <w:hyperlink r:id="rId106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107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8">
              <w:r>
                <w:rPr>
                  <w:color w:val="0000FF"/>
                  <w:sz w:val="24"/>
                  <w:u w:val="single" w:color="0000FF"/>
                </w:rPr>
                <w:t>xn</w:t>
              </w:r>
            </w:hyperlink>
            <w:hyperlink r:id="rId10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10">
              <w:r>
                <w:rPr>
                  <w:color w:val="0000FF"/>
                  <w:sz w:val="24"/>
                  <w:u w:val="single" w:color="0000FF"/>
                </w:rPr>
                <w:t>p</w:t>
              </w:r>
            </w:hyperlink>
            <w:hyperlink r:id="rId111">
              <w:r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112">
              <w:r>
                <w:rPr>
                  <w:color w:val="0000FF"/>
                  <w:sz w:val="24"/>
                  <w:u w:val="single" w:color="0000FF"/>
                </w:rPr>
                <w:t>ai</w:t>
              </w:r>
            </w:hyperlink>
            <w:hyperlink r:id="rId113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114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Кредит: зачем он нужен и где его получить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6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Особенности функционирования банка как финансового посредника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Особенности функционирования банка как финансового посредника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Что такое ценные бумаги и какими они бывают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1" w:line="259" w:lineRule="auto"/>
              <w:ind w:left="0" w:right="0" w:firstLine="0"/>
              <w:jc w:val="left"/>
            </w:pPr>
            <w:hyperlink r:id="rId115">
              <w:r>
                <w:rPr>
                  <w:color w:val="0000FF"/>
                  <w:sz w:val="24"/>
                  <w:u w:val="single" w:color="0000FF"/>
                </w:rPr>
                <w:t xml:space="preserve">Курс видеолекций «Фондовый рынок» </w:t>
              </w:r>
            </w:hyperlink>
            <w:hyperlink r:id="rId116">
              <w:r>
                <w:rPr>
                  <w:color w:val="0000FF"/>
                  <w:sz w:val="24"/>
                  <w:u w:val="single" w:color="0000FF"/>
                </w:rPr>
                <w:t xml:space="preserve">- </w:t>
              </w:r>
            </w:hyperlink>
            <w:hyperlink r:id="rId117">
              <w:r>
                <w:rPr>
                  <w:color w:val="0000FF"/>
                  <w:sz w:val="24"/>
                  <w:u w:val="single" w:color="0000FF"/>
                </w:rPr>
                <w:t>Портал</w:t>
              </w:r>
            </w:hyperlink>
            <w:hyperlink r:id="rId118">
              <w:r>
                <w:rPr>
                  <w:color w:val="0000FF"/>
                  <w:sz w:val="24"/>
                </w:rPr>
                <w:t xml:space="preserve"> </w:t>
              </w:r>
            </w:hyperlink>
          </w:p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19">
              <w:r>
                <w:rPr>
                  <w:color w:val="0000FF"/>
                  <w:sz w:val="24"/>
                  <w:u w:val="single" w:color="0000FF"/>
                </w:rPr>
                <w:t>МОИФИНАНСЫ.РФ (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xn</w:t>
              </w:r>
              <w:proofErr w:type="spellEnd"/>
            </w:hyperlink>
            <w:hyperlink r:id="rId120">
              <w:r>
                <w:rPr>
                  <w:color w:val="0000FF"/>
                  <w:sz w:val="24"/>
                  <w:u w:val="single" w:color="0000FF"/>
                </w:rPr>
                <w:t>--</w:t>
              </w:r>
            </w:hyperlink>
            <w:hyperlink r:id="rId121">
              <w:r>
                <w:rPr>
                  <w:color w:val="0000FF"/>
                  <w:sz w:val="24"/>
                  <w:u w:val="single" w:color="0000FF"/>
                </w:rPr>
                <w:t>80apaohbc3aw9e.xn</w:t>
              </w:r>
            </w:hyperlink>
            <w:hyperlink r:id="rId122">
              <w:r>
                <w:rPr>
                  <w:color w:val="0000FF"/>
                  <w:sz w:val="24"/>
                  <w:u w:val="single" w:color="0000FF"/>
                </w:rPr>
                <w:t>--</w:t>
              </w:r>
            </w:hyperlink>
            <w:hyperlink r:id="rId123">
              <w:r>
                <w:rPr>
                  <w:color w:val="0000FF"/>
                  <w:sz w:val="24"/>
                  <w:u w:val="single" w:color="0000FF"/>
                </w:rPr>
                <w:t>p1ai)</w:t>
              </w:r>
            </w:hyperlink>
            <w:hyperlink r:id="rId124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Граждане на рынке ценных бумаг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Зачем нужны паевые инвестиционные фонды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Валюта, валютный курс, рынок FOREX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25">
              <w:r>
                <w:rPr>
                  <w:color w:val="0000FF"/>
                  <w:sz w:val="24"/>
                  <w:u w:val="single" w:color="0000FF"/>
                </w:rPr>
                <w:t>Курс валют: что такое плавающий курс (fincult</w:t>
              </w:r>
            </w:hyperlink>
            <w:hyperlink r:id="rId126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7">
              <w:r>
                <w:rPr>
                  <w:color w:val="0000FF"/>
                  <w:sz w:val="24"/>
                  <w:u w:val="single" w:color="0000FF"/>
                </w:rPr>
                <w:t>info</w:t>
              </w:r>
            </w:hyperlink>
            <w:hyperlink r:id="rId128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129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Финансовые риски и стратегии инвестирования 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 налогов, уплачиваемых физическими лицами России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5978F8" w:rsidRDefault="005978F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11" w:type="dxa"/>
        <w:tblInd w:w="267" w:type="dxa"/>
        <w:tblCellMar>
          <w:top w:w="65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5814"/>
        <w:gridCol w:w="955"/>
        <w:gridCol w:w="6133"/>
      </w:tblGrid>
      <w:tr w:rsidR="005978F8">
        <w:trPr>
          <w:trHeight w:val="8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Налоговые вычеты, или как вернуть налоги в семейный бюджет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Налоговые вычеты, или как вернуть налоги в семейный бюджет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30">
              <w:r>
                <w:rPr>
                  <w:color w:val="0000FF"/>
                  <w:sz w:val="24"/>
                  <w:u w:val="single" w:color="0000FF"/>
                </w:rPr>
                <w:t>Налоговый вычет (fincult.info)</w:t>
              </w:r>
            </w:hyperlink>
            <w:hyperlink r:id="rId131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Ответственность за неуплату налогов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109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Личные финансы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32">
              <w:r>
                <w:rPr>
                  <w:color w:val="0000FF"/>
                  <w:sz w:val="24"/>
                  <w:u w:val="single" w:color="0000FF"/>
                </w:rPr>
                <w:t xml:space="preserve">Курс видеолекций «Управление личными финансами» </w:t>
              </w:r>
            </w:hyperlink>
            <w:hyperlink r:id="rId13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4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135">
              <w:r>
                <w:rPr>
                  <w:color w:val="0000FF"/>
                  <w:sz w:val="24"/>
                  <w:u w:val="single" w:color="0000FF"/>
                </w:rPr>
                <w:t>Портал МОИФИНАНСЫ.РФ (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xn</w:t>
              </w:r>
              <w:proofErr w:type="spellEnd"/>
            </w:hyperlink>
            <w:hyperlink r:id="rId136">
              <w:r>
                <w:rPr>
                  <w:color w:val="0000FF"/>
                  <w:sz w:val="24"/>
                  <w:u w:val="single" w:color="0000FF"/>
                </w:rPr>
                <w:t>--</w:t>
              </w:r>
            </w:hyperlink>
            <w:hyperlink r:id="rId137">
              <w:r>
                <w:rPr>
                  <w:color w:val="0000FF"/>
                  <w:sz w:val="24"/>
                  <w:u w:val="single" w:color="0000FF"/>
                </w:rPr>
                <w:t>80</w:t>
              </w:r>
            </w:hyperlink>
            <w:hyperlink r:id="rId138">
              <w:r>
                <w:rPr>
                  <w:color w:val="0000FF"/>
                  <w:sz w:val="24"/>
                  <w:u w:val="single" w:color="0000FF"/>
                </w:rPr>
                <w:t>apaohbc</w:t>
              </w:r>
            </w:hyperlink>
            <w:hyperlink r:id="rId139">
              <w:r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140">
              <w:r>
                <w:rPr>
                  <w:color w:val="0000FF"/>
                  <w:sz w:val="24"/>
                  <w:u w:val="single" w:color="0000FF"/>
                </w:rPr>
                <w:t>aw</w:t>
              </w:r>
            </w:hyperlink>
            <w:hyperlink r:id="rId141">
              <w:r>
                <w:rPr>
                  <w:color w:val="0000FF"/>
                  <w:sz w:val="24"/>
                  <w:u w:val="single" w:color="0000FF"/>
                </w:rPr>
                <w:t>9</w:t>
              </w:r>
            </w:hyperlink>
            <w:hyperlink r:id="rId142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143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44">
              <w:r>
                <w:rPr>
                  <w:color w:val="0000FF"/>
                  <w:sz w:val="24"/>
                  <w:u w:val="single" w:color="0000FF"/>
                </w:rPr>
                <w:t>xn</w:t>
              </w:r>
            </w:hyperlink>
            <w:hyperlink r:id="rId14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6">
              <w:r>
                <w:rPr>
                  <w:color w:val="0000FF"/>
                  <w:sz w:val="24"/>
                  <w:u w:val="single" w:color="0000FF"/>
                </w:rPr>
                <w:t>p</w:t>
              </w:r>
            </w:hyperlink>
            <w:hyperlink r:id="rId147">
              <w:r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148">
              <w:r>
                <w:rPr>
                  <w:color w:val="0000FF"/>
                  <w:sz w:val="24"/>
                  <w:u w:val="single" w:color="0000FF"/>
                </w:rPr>
                <w:t>ai</w:t>
              </w:r>
            </w:hyperlink>
            <w:hyperlink r:id="rId149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150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Использование – анализа для выбора карьеры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Личные финансовые цели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личного финансового плана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51">
              <w:r>
                <w:rPr>
                  <w:color w:val="0000FF"/>
                  <w:sz w:val="24"/>
                  <w:u w:val="single" w:color="0000FF"/>
                </w:rPr>
                <w:t>Личный финансовый план: для чего нужен и как</w:t>
              </w:r>
            </w:hyperlink>
            <w:hyperlink r:id="rId152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153">
              <w:r>
                <w:rPr>
                  <w:color w:val="0000FF"/>
                  <w:sz w:val="24"/>
                  <w:u w:val="single" w:color="0000FF"/>
                </w:rPr>
                <w:t>составить (fincult</w:t>
              </w:r>
            </w:hyperlink>
            <w:hyperlink r:id="rId154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55">
              <w:r>
                <w:rPr>
                  <w:color w:val="0000FF"/>
                  <w:sz w:val="24"/>
                  <w:u w:val="single" w:color="0000FF"/>
                </w:rPr>
                <w:t>info</w:t>
              </w:r>
            </w:hyperlink>
            <w:hyperlink r:id="rId156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157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Личный бюджет.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Обобщение и повторение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Обобщение и повторение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5978F8" w:rsidRDefault="00000000">
      <w:pPr>
        <w:numPr>
          <w:ilvl w:val="0"/>
          <w:numId w:val="8"/>
        </w:numPr>
        <w:spacing w:after="4" w:line="261" w:lineRule="auto"/>
        <w:ind w:right="0" w:hanging="350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14" w:type="dxa"/>
        <w:tblInd w:w="261" w:type="dxa"/>
        <w:tblCellMar>
          <w:top w:w="54" w:type="dxa"/>
          <w:left w:w="10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09"/>
        <w:gridCol w:w="5814"/>
        <w:gridCol w:w="955"/>
        <w:gridCol w:w="6236"/>
      </w:tblGrid>
      <w:tr w:rsidR="005978F8">
        <w:trPr>
          <w:trHeight w:val="1001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2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5978F8" w:rsidRDefault="00000000">
            <w:pPr>
              <w:spacing w:after="6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7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978F8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16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Кол-</w:t>
            </w:r>
          </w:p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proofErr w:type="gramStart"/>
            <w:r>
              <w:rPr>
                <w:b/>
                <w:sz w:val="24"/>
              </w:rPr>
              <w:t>во часов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  <w:r>
              <w:rPr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Что такое пенсия и кому она положена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8F8">
        <w:trPr>
          <w:trHeight w:val="603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Государственная пенсионная система. Накопительная и страховая пенсия.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58">
              <w:r>
                <w:rPr>
                  <w:color w:val="0000FF"/>
                  <w:sz w:val="24"/>
                  <w:u w:val="single" w:color="0000FF"/>
                </w:rPr>
                <w:t>Как устроена пенсионная система (fincult</w:t>
              </w:r>
            </w:hyperlink>
            <w:hyperlink r:id="rId159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60">
              <w:r>
                <w:rPr>
                  <w:color w:val="0000FF"/>
                  <w:sz w:val="24"/>
                  <w:u w:val="single" w:color="0000FF"/>
                </w:rPr>
                <w:t>info</w:t>
              </w:r>
            </w:hyperlink>
            <w:hyperlink r:id="rId161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162">
              <w:r>
                <w:rPr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 чего зависит размер пенсии и как его увеличить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04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 чего зависит размер пенсии и как его увеличить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выбрать программу пенсионного накопления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602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распорядиться своими пенсионными накоплениями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02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выбрать негосударственный пенсионный фонд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25" w:line="259" w:lineRule="auto"/>
              <w:ind w:left="0" w:right="0" w:firstLine="0"/>
              <w:jc w:val="left"/>
            </w:pPr>
            <w:hyperlink r:id="rId163">
              <w:r>
                <w:rPr>
                  <w:color w:val="0000FF"/>
                  <w:sz w:val="24"/>
                  <w:u w:val="single" w:color="0000FF"/>
                </w:rPr>
                <w:t>Что такое негосударственные пенсионные фонды(НПФ).</w:t>
              </w:r>
            </w:hyperlink>
            <w:hyperlink r:id="rId164">
              <w:r>
                <w:rPr>
                  <w:color w:val="0000FF"/>
                  <w:sz w:val="24"/>
                </w:rPr>
                <w:t xml:space="preserve"> </w:t>
              </w:r>
            </w:hyperlink>
          </w:p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65">
              <w:r>
                <w:rPr>
                  <w:color w:val="0000FF"/>
                  <w:sz w:val="24"/>
                  <w:u w:val="single" w:color="0000FF"/>
                </w:rPr>
                <w:t>Как накопить на дополнительную пенсию (fincult.info)</w:t>
              </w:r>
            </w:hyperlink>
            <w:hyperlink r:id="rId166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602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Обучающая игра «Выбери свой негосударственный пенсионный фонд»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02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Создание собственного бизнеса: с чего нужно начать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67">
              <w:r>
                <w:rPr>
                  <w:color w:val="0000FF"/>
                  <w:sz w:val="24"/>
                  <w:u w:val="single" w:color="0000FF"/>
                </w:rPr>
                <w:t>Как разработать бизнес</w:t>
              </w:r>
            </w:hyperlink>
            <w:hyperlink r:id="rId16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9">
              <w:r>
                <w:rPr>
                  <w:color w:val="0000FF"/>
                  <w:sz w:val="24"/>
                  <w:u w:val="single" w:color="0000FF"/>
                </w:rPr>
                <w:t>стратегию развития компании</w:t>
              </w:r>
            </w:hyperlink>
            <w:hyperlink r:id="rId170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171">
              <w:r>
                <w:rPr>
                  <w:color w:val="0000FF"/>
                  <w:sz w:val="24"/>
                  <w:u w:val="single" w:color="0000FF"/>
                </w:rPr>
                <w:t>(</w:t>
              </w:r>
            </w:hyperlink>
            <w:hyperlink r:id="rId172">
              <w:r>
                <w:rPr>
                  <w:color w:val="0000FF"/>
                  <w:sz w:val="24"/>
                  <w:u w:val="single" w:color="0000FF"/>
                </w:rPr>
                <w:t>fincult</w:t>
              </w:r>
            </w:hyperlink>
            <w:hyperlink r:id="rId173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74">
              <w:r>
                <w:rPr>
                  <w:color w:val="0000FF"/>
                  <w:sz w:val="24"/>
                  <w:u w:val="single" w:color="0000FF"/>
                </w:rPr>
                <w:t>info</w:t>
              </w:r>
            </w:hyperlink>
            <w:hyperlink r:id="rId175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176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Пишем бизнес-план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Расходы и доходы в собственном бизнесе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8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Налогообложение малого и среднего бизнеса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799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 какими финансовыми рисками может встретиться бизнесмен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5978F8" w:rsidRDefault="005978F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14" w:type="dxa"/>
        <w:tblInd w:w="261" w:type="dxa"/>
        <w:tblCellMar>
          <w:top w:w="51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5814"/>
        <w:gridCol w:w="955"/>
        <w:gridCol w:w="6236"/>
      </w:tblGrid>
      <w:tr w:rsidR="005978F8">
        <w:trPr>
          <w:trHeight w:val="528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создать стартап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создать стартап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Кто поможет в создании стартапа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802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Поиск актуальной информации по стартапам и ведению бизнеса.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Маркетинг.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Менеджмент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8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Риски в мире денег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Основные признаки и виды финансовых пирамид.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77">
              <w:r>
                <w:rPr>
                  <w:color w:val="0000FF"/>
                  <w:sz w:val="24"/>
                  <w:u w:val="single" w:color="0000FF"/>
                </w:rPr>
                <w:t>Финансовая пирамида: как ее распознать (fincult</w:t>
              </w:r>
            </w:hyperlink>
            <w:hyperlink r:id="rId178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79">
              <w:r>
                <w:rPr>
                  <w:color w:val="0000FF"/>
                  <w:sz w:val="24"/>
                  <w:u w:val="single" w:color="0000FF"/>
                </w:rPr>
                <w:t>info</w:t>
              </w:r>
            </w:hyperlink>
            <w:hyperlink r:id="rId180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181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802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Виртуальные ловушки, </w:t>
            </w:r>
            <w:proofErr w:type="gramStart"/>
            <w:r>
              <w:rPr>
                <w:sz w:val="24"/>
              </w:rPr>
              <w:t>или Как</w:t>
            </w:r>
            <w:proofErr w:type="gramEnd"/>
            <w:r>
              <w:rPr>
                <w:sz w:val="24"/>
              </w:rPr>
              <w:t xml:space="preserve"> не потерять деньги при работе в сети Интернет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82">
              <w:r>
                <w:rPr>
                  <w:color w:val="0000FF"/>
                  <w:sz w:val="24"/>
                  <w:u w:val="single" w:color="0000FF"/>
                </w:rPr>
                <w:t>Пять способов потерять деньги, продавая вещи в</w:t>
              </w:r>
            </w:hyperlink>
            <w:hyperlink r:id="rId183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184">
              <w:r>
                <w:rPr>
                  <w:color w:val="0000FF"/>
                  <w:sz w:val="24"/>
                  <w:u w:val="single" w:color="0000FF"/>
                </w:rPr>
                <w:t>интернете (fincult</w:t>
              </w:r>
            </w:hyperlink>
            <w:hyperlink r:id="rId185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86">
              <w:r>
                <w:rPr>
                  <w:color w:val="0000FF"/>
                  <w:sz w:val="24"/>
                  <w:u w:val="single" w:color="0000FF"/>
                </w:rPr>
                <w:t>info</w:t>
              </w:r>
            </w:hyperlink>
            <w:hyperlink r:id="rId187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188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Махинации с банковскими картами.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Махинации с кредитами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Махинации с инвестициями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9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Страховой рынок России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8F8">
        <w:trPr>
          <w:trHeight w:val="802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Имущественное страхование: как защитить нажитое состояние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8F8">
        <w:trPr>
          <w:trHeight w:val="799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Личное страхование, страхование ответственности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89">
              <w:r>
                <w:rPr>
                  <w:color w:val="0000FF"/>
                  <w:sz w:val="24"/>
                  <w:u w:val="single" w:color="0000FF"/>
                </w:rPr>
                <w:t>Зачем нужна страховка: защищаем жизнь, здоровье, дом</w:t>
              </w:r>
            </w:hyperlink>
            <w:hyperlink r:id="rId190">
              <w:r>
                <w:rPr>
                  <w:color w:val="0000FF"/>
                  <w:sz w:val="24"/>
                </w:rPr>
                <w:t xml:space="preserve"> </w:t>
              </w:r>
            </w:hyperlink>
          </w:p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hyperlink r:id="rId191">
              <w:r>
                <w:rPr>
                  <w:color w:val="0000FF"/>
                  <w:sz w:val="24"/>
                  <w:u w:val="single" w:color="0000FF"/>
                </w:rPr>
                <w:t>и</w:t>
              </w:r>
            </w:hyperlink>
            <w:hyperlink r:id="rId192"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</w:hyperlink>
            <w:hyperlink r:id="rId193">
              <w:r>
                <w:rPr>
                  <w:color w:val="0000FF"/>
                  <w:sz w:val="24"/>
                  <w:u w:val="single" w:color="0000FF"/>
                </w:rPr>
                <w:t>дачу (fincult</w:t>
              </w:r>
            </w:hyperlink>
            <w:hyperlink r:id="rId194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95">
              <w:r>
                <w:rPr>
                  <w:color w:val="0000FF"/>
                  <w:sz w:val="24"/>
                  <w:u w:val="single" w:color="0000FF"/>
                </w:rPr>
                <w:t>info</w:t>
              </w:r>
            </w:hyperlink>
            <w:hyperlink r:id="rId196">
              <w:r>
                <w:rPr>
                  <w:color w:val="0000FF"/>
                  <w:sz w:val="24"/>
                  <w:u w:val="single" w:color="0000FF"/>
                </w:rPr>
                <w:t>)</w:t>
              </w:r>
            </w:hyperlink>
            <w:hyperlink r:id="rId197">
              <w:r>
                <w:rPr>
                  <w:b/>
                  <w:sz w:val="24"/>
                </w:rPr>
                <w:t xml:space="preserve"> </w:t>
              </w:r>
            </w:hyperlink>
          </w:p>
        </w:tc>
      </w:tr>
    </w:tbl>
    <w:p w:rsidR="005978F8" w:rsidRDefault="005978F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14" w:type="dxa"/>
        <w:tblInd w:w="261" w:type="dxa"/>
        <w:tblCellMar>
          <w:top w:w="54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5814"/>
        <w:gridCol w:w="955"/>
        <w:gridCol w:w="6236"/>
      </w:tblGrid>
      <w:tr w:rsidR="005978F8">
        <w:trPr>
          <w:trHeight w:val="528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Страховой случай, страховая выплата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600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Алгоритм действий при наступлении страховых случаев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Задания по формированию функциональной грамотности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8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Особенности выбора страховой компании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Обязательное и добровольное страхование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Выбор страховых продуктов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8F8">
        <w:trPr>
          <w:trHeight w:val="52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Обобщение и повторение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978F8">
        <w:trPr>
          <w:trHeight w:val="523"/>
        </w:trPr>
        <w:tc>
          <w:tcPr>
            <w:tcW w:w="6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8F8" w:rsidRDefault="00000000">
            <w:pPr>
              <w:spacing w:after="0" w:line="259" w:lineRule="auto"/>
              <w:ind w:left="319" w:right="0" w:firstLine="0"/>
              <w:jc w:val="left"/>
            </w:pPr>
            <w:r>
              <w:rPr>
                <w:sz w:val="24"/>
              </w:rPr>
              <w:t xml:space="preserve">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F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978F8" w:rsidRDefault="005978F8">
      <w:pPr>
        <w:sectPr w:rsidR="005978F8">
          <w:footerReference w:type="even" r:id="rId198"/>
          <w:footerReference w:type="default" r:id="rId199"/>
          <w:footerReference w:type="first" r:id="rId200"/>
          <w:pgSz w:w="16382" w:h="11906" w:orient="landscape"/>
          <w:pgMar w:top="1134" w:right="1440" w:bottom="1440" w:left="1440" w:header="720" w:footer="721" w:gutter="0"/>
          <w:cols w:space="720"/>
        </w:sectPr>
      </w:pPr>
    </w:p>
    <w:p w:rsidR="005978F8" w:rsidRDefault="005978F8" w:rsidP="007C55F3">
      <w:pPr>
        <w:spacing w:after="189" w:line="259" w:lineRule="auto"/>
        <w:ind w:left="120" w:right="0" w:firstLine="0"/>
        <w:jc w:val="left"/>
      </w:pPr>
    </w:p>
    <w:sectPr w:rsidR="005978F8">
      <w:footerReference w:type="even" r:id="rId201"/>
      <w:footerReference w:type="default" r:id="rId202"/>
      <w:footerReference w:type="first" r:id="rId203"/>
      <w:pgSz w:w="11906" w:h="16838"/>
      <w:pgMar w:top="1440" w:right="143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16F2" w:rsidRDefault="00F116F2">
      <w:pPr>
        <w:spacing w:after="0" w:line="240" w:lineRule="auto"/>
      </w:pPr>
      <w:r>
        <w:separator/>
      </w:r>
    </w:p>
  </w:endnote>
  <w:endnote w:type="continuationSeparator" w:id="0">
    <w:p w:rsidR="00F116F2" w:rsidRDefault="00F1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5978F8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5978F8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5978F8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5978F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5978F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5978F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000000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978F8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000000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978F8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000000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978F8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000000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978F8" w:rsidRDefault="00000000">
    <w:pPr>
      <w:spacing w:after="0" w:line="259" w:lineRule="auto"/>
      <w:ind w:left="2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000000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978F8" w:rsidRDefault="00000000">
    <w:pPr>
      <w:spacing w:after="0" w:line="259" w:lineRule="auto"/>
      <w:ind w:left="2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8F8" w:rsidRDefault="00000000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978F8" w:rsidRDefault="00000000">
    <w:pPr>
      <w:spacing w:after="0" w:line="259" w:lineRule="auto"/>
      <w:ind w:left="2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16F2" w:rsidRDefault="00F116F2">
      <w:pPr>
        <w:spacing w:after="0" w:line="240" w:lineRule="auto"/>
      </w:pPr>
      <w:r>
        <w:separator/>
      </w:r>
    </w:p>
  </w:footnote>
  <w:footnote w:type="continuationSeparator" w:id="0">
    <w:p w:rsidR="00F116F2" w:rsidRDefault="00F1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6D98" w:rsidRDefault="00A26D98" w:rsidP="00A26D98">
    <w:pPr>
      <w:pStyle w:val="a3"/>
      <w:tabs>
        <w:tab w:val="left" w:pos="758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4B1"/>
    <w:multiLevelType w:val="hybridMultilevel"/>
    <w:tmpl w:val="5D805A30"/>
    <w:lvl w:ilvl="0" w:tplc="58C023A6">
      <w:start w:val="1"/>
      <w:numFmt w:val="decimal"/>
      <w:lvlText w:val="%1)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45E1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E64B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EFA9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FE293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05C9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AA28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E0F1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D4C9B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65C79"/>
    <w:multiLevelType w:val="hybridMultilevel"/>
    <w:tmpl w:val="A61E606A"/>
    <w:lvl w:ilvl="0" w:tplc="2C2625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7A73F4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541280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02FF1E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EB5B4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25F6C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CDA20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493C4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2651E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BE2B99"/>
    <w:multiLevelType w:val="hybridMultilevel"/>
    <w:tmpl w:val="89167F3E"/>
    <w:lvl w:ilvl="0" w:tplc="D436B4CA">
      <w:start w:val="10"/>
      <w:numFmt w:val="decimal"/>
      <w:lvlText w:val="%1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4E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0A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5429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3E5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E2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C8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022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CE0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552A99"/>
    <w:multiLevelType w:val="hybridMultilevel"/>
    <w:tmpl w:val="C0866B4E"/>
    <w:lvl w:ilvl="0" w:tplc="1A3EFEBC">
      <w:start w:val="10"/>
      <w:numFmt w:val="decimal"/>
      <w:lvlText w:val="%1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048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6E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BC7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44A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AF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C7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E84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F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675E10"/>
    <w:multiLevelType w:val="hybridMultilevel"/>
    <w:tmpl w:val="A7D8B40A"/>
    <w:lvl w:ilvl="0" w:tplc="675A7C0C">
      <w:start w:val="10"/>
      <w:numFmt w:val="decimal"/>
      <w:lvlText w:val="%1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FCF7E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C781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C869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0982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ACEC8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A332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EB59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C4B2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AB74DB"/>
    <w:multiLevelType w:val="hybridMultilevel"/>
    <w:tmpl w:val="A3DA6BF8"/>
    <w:lvl w:ilvl="0" w:tplc="9496EA1E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6E95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67F4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6DC8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ACFA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E46D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D8DB7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4F2F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4D69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E932DE"/>
    <w:multiLevelType w:val="hybridMultilevel"/>
    <w:tmpl w:val="731A410C"/>
    <w:lvl w:ilvl="0" w:tplc="EF9273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968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86A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E6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A8F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0D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E4A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80E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C2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F95E6D"/>
    <w:multiLevelType w:val="hybridMultilevel"/>
    <w:tmpl w:val="88DCEF96"/>
    <w:lvl w:ilvl="0" w:tplc="DE563CDE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E4E5B6">
      <w:start w:val="1"/>
      <w:numFmt w:val="bullet"/>
      <w:lvlText w:val="o"/>
      <w:lvlJc w:val="left"/>
      <w:pPr>
        <w:ind w:left="1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3CE29A">
      <w:start w:val="1"/>
      <w:numFmt w:val="bullet"/>
      <w:lvlText w:val="▪"/>
      <w:lvlJc w:val="left"/>
      <w:pPr>
        <w:ind w:left="2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4FD36">
      <w:start w:val="1"/>
      <w:numFmt w:val="bullet"/>
      <w:lvlText w:val="•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0810B4">
      <w:start w:val="1"/>
      <w:numFmt w:val="bullet"/>
      <w:lvlText w:val="o"/>
      <w:lvlJc w:val="left"/>
      <w:pPr>
        <w:ind w:left="3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A552C">
      <w:start w:val="1"/>
      <w:numFmt w:val="bullet"/>
      <w:lvlText w:val="▪"/>
      <w:lvlJc w:val="left"/>
      <w:pPr>
        <w:ind w:left="4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AA21C">
      <w:start w:val="1"/>
      <w:numFmt w:val="bullet"/>
      <w:lvlText w:val="•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202CC">
      <w:start w:val="1"/>
      <w:numFmt w:val="bullet"/>
      <w:lvlText w:val="o"/>
      <w:lvlJc w:val="left"/>
      <w:pPr>
        <w:ind w:left="5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21814">
      <w:start w:val="1"/>
      <w:numFmt w:val="bullet"/>
      <w:lvlText w:val="▪"/>
      <w:lvlJc w:val="left"/>
      <w:pPr>
        <w:ind w:left="6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559548">
    <w:abstractNumId w:val="1"/>
  </w:num>
  <w:num w:numId="2" w16cid:durableId="1708068868">
    <w:abstractNumId w:val="4"/>
  </w:num>
  <w:num w:numId="3" w16cid:durableId="1029649489">
    <w:abstractNumId w:val="0"/>
  </w:num>
  <w:num w:numId="4" w16cid:durableId="1624076959">
    <w:abstractNumId w:val="5"/>
  </w:num>
  <w:num w:numId="5" w16cid:durableId="1698846557">
    <w:abstractNumId w:val="7"/>
  </w:num>
  <w:num w:numId="6" w16cid:durableId="1675263396">
    <w:abstractNumId w:val="6"/>
  </w:num>
  <w:num w:numId="7" w16cid:durableId="770206593">
    <w:abstractNumId w:val="2"/>
  </w:num>
  <w:num w:numId="8" w16cid:durableId="1348099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F8"/>
    <w:rsid w:val="00265E13"/>
    <w:rsid w:val="005931BC"/>
    <w:rsid w:val="005978F8"/>
    <w:rsid w:val="007C55F3"/>
    <w:rsid w:val="00A26D98"/>
    <w:rsid w:val="00F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0142"/>
  <w15:docId w15:val="{B7B0A722-C10A-4827-8454-1A88DA0C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" w:line="259" w:lineRule="auto"/>
      <w:ind w:left="108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2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D9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21" Type="http://schemas.openxmlformats.org/officeDocument/2006/relationships/hyperlink" Target="https://&#1084;&#1086;&#1080;&#1092;&#1080;&#1085;&#1072;&#1085;&#1089;&#1099;.&#1088;&#1092;/" TargetMode="External"/><Relationship Id="rId42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63" Type="http://schemas.openxmlformats.org/officeDocument/2006/relationships/hyperlink" Target="https://&#1084;&#1086;&#1080;&#1092;&#1080;&#1085;&#1072;&#1085;&#1089;&#1099;.&#1088;&#1092;/" TargetMode="External"/><Relationship Id="rId84" Type="http://schemas.openxmlformats.org/officeDocument/2006/relationships/hyperlink" Target="https://fincult.info/article/kak-kupit-kvartiru-v-ipoteku/" TargetMode="External"/><Relationship Id="rId138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59" Type="http://schemas.openxmlformats.org/officeDocument/2006/relationships/hyperlink" Target="https://fincult.info/article/kak-ustroena-pensionnaya-sistema/" TargetMode="External"/><Relationship Id="rId170" Type="http://schemas.openxmlformats.org/officeDocument/2006/relationships/hyperlink" Target="https://fincult.info/article/s-chego-nachat-svoy-biznes-strategiya/" TargetMode="External"/><Relationship Id="rId191" Type="http://schemas.openxmlformats.org/officeDocument/2006/relationships/hyperlink" Target="https://fincult.info/article/zachem-nuzhna-strakhovka-zashchishchaem-zhizn-zdorove-dom-i-dachu/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&#1084;&#1086;&#1080;&#1092;&#1080;&#1085;&#1072;&#1085;&#1089;&#1099;.&#1088;&#1092;/" TargetMode="External"/><Relationship Id="rId53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74" Type="http://schemas.openxmlformats.org/officeDocument/2006/relationships/hyperlink" Target="https://&#1084;&#1086;&#1080;&#1092;&#1080;&#1085;&#1072;&#1085;&#1089;&#1099;.&#1088;&#1092;/" TargetMode="External"/><Relationship Id="rId128" Type="http://schemas.openxmlformats.org/officeDocument/2006/relationships/hyperlink" Target="https://fincult.info/article/kurs-valyut-chto-takoe-plavayushchiy-kurs/" TargetMode="External"/><Relationship Id="rId149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60" Type="http://schemas.openxmlformats.org/officeDocument/2006/relationships/hyperlink" Target="https://fincult.info/article/kak-ustroena-pensionnaya-sistema/" TargetMode="External"/><Relationship Id="rId181" Type="http://schemas.openxmlformats.org/officeDocument/2006/relationships/hyperlink" Target="https://fincult.info/article/finansovaya-piramida-kak-ee-raspoznat/" TargetMode="External"/><Relationship Id="rId22" Type="http://schemas.openxmlformats.org/officeDocument/2006/relationships/hyperlink" Target="https://&#1084;&#1086;&#1080;&#1092;&#1080;&#1085;&#1072;&#1085;&#1089;&#1099;.&#1088;&#1092;/" TargetMode="External"/><Relationship Id="rId43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64" Type="http://schemas.openxmlformats.org/officeDocument/2006/relationships/hyperlink" Target="https://&#1084;&#1086;&#1080;&#1092;&#1080;&#1085;&#1072;&#1085;&#1089;&#1099;.&#1088;&#1092;/" TargetMode="External"/><Relationship Id="rId118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139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85" Type="http://schemas.openxmlformats.org/officeDocument/2006/relationships/hyperlink" Target="https://fincult.info/article/kak-kupit-kvartiru-v-ipoteku/" TargetMode="External"/><Relationship Id="rId150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71" Type="http://schemas.openxmlformats.org/officeDocument/2006/relationships/hyperlink" Target="https://fincult.info/article/s-chego-nachat-svoy-biznes-strategiya/" TargetMode="External"/><Relationship Id="rId192" Type="http://schemas.openxmlformats.org/officeDocument/2006/relationships/hyperlink" Target="https://fincult.info/article/zachem-nuzhna-strakhovka-zashchishchaem-zhizn-zdorove-dom-i-dachu/" TargetMode="External"/><Relationship Id="rId12" Type="http://schemas.openxmlformats.org/officeDocument/2006/relationships/footer" Target="footer4.xml"/><Relationship Id="rId33" Type="http://schemas.openxmlformats.org/officeDocument/2006/relationships/hyperlink" Target="https://&#1084;&#1086;&#1080;&#1092;&#1080;&#1085;&#1072;&#1085;&#1089;&#1099;.&#1088;&#1092;/" TargetMode="External"/><Relationship Id="rId108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29" Type="http://schemas.openxmlformats.org/officeDocument/2006/relationships/hyperlink" Target="https://fincult.info/article/kurs-valyut-chto-takoe-plavayushchiy-kurs/" TargetMode="External"/><Relationship Id="rId54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75" Type="http://schemas.openxmlformats.org/officeDocument/2006/relationships/hyperlink" Target="https://&#1084;&#1086;&#1080;&#1092;&#1080;&#1085;&#1072;&#1085;&#1089;&#1099;.&#1088;&#1092;/" TargetMode="External"/><Relationship Id="rId96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40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61" Type="http://schemas.openxmlformats.org/officeDocument/2006/relationships/hyperlink" Target="https://fincult.info/article/kak-ustroena-pensionnaya-sistema/" TargetMode="External"/><Relationship Id="rId182" Type="http://schemas.openxmlformats.org/officeDocument/2006/relationships/hyperlink" Target="https://fincult.info/article/pyat-sposobov-poteryat-dengi-prodavaya-veshchi-v-internete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&#1084;&#1086;&#1080;&#1092;&#1080;&#1085;&#1072;&#1085;&#1089;&#1099;.&#1088;&#1092;/" TargetMode="External"/><Relationship Id="rId119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44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65" Type="http://schemas.openxmlformats.org/officeDocument/2006/relationships/hyperlink" Target="https://&#1084;&#1086;&#1080;&#1092;&#1080;&#1085;&#1072;&#1085;&#1089;&#1099;.&#1088;&#1092;/" TargetMode="External"/><Relationship Id="rId86" Type="http://schemas.openxmlformats.org/officeDocument/2006/relationships/hyperlink" Target="https://fincult.info/article/kak-investirovat-v-zoloto-i-drugie-dragotsennye-metally/" TargetMode="External"/><Relationship Id="rId130" Type="http://schemas.openxmlformats.org/officeDocument/2006/relationships/hyperlink" Target="https://fincult.info/article/nalogoviy-vychet/" TargetMode="External"/><Relationship Id="rId151" Type="http://schemas.openxmlformats.org/officeDocument/2006/relationships/hyperlink" Target="https://fincult.info/article/lichnyy-finansovyy-plan-kak-prevratit-mechty-v-realnost/" TargetMode="External"/><Relationship Id="rId172" Type="http://schemas.openxmlformats.org/officeDocument/2006/relationships/hyperlink" Target="https://fincult.info/article/s-chego-nachat-svoy-biznes-strategiya/" TargetMode="External"/><Relationship Id="rId193" Type="http://schemas.openxmlformats.org/officeDocument/2006/relationships/hyperlink" Target="https://fincult.info/article/zachem-nuzhna-strakhovka-zashchishchaem-zhizn-zdorove-dom-i-dachu/" TargetMode="External"/><Relationship Id="rId13" Type="http://schemas.openxmlformats.org/officeDocument/2006/relationships/footer" Target="footer5.xml"/><Relationship Id="rId109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34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55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76" Type="http://schemas.openxmlformats.org/officeDocument/2006/relationships/hyperlink" Target="https://&#1084;&#1086;&#1080;&#1092;&#1080;&#1085;&#1072;&#1085;&#1089;&#1099;.&#1088;&#1092;/" TargetMode="External"/><Relationship Id="rId97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20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141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7" Type="http://schemas.openxmlformats.org/officeDocument/2006/relationships/image" Target="media/image1.emf"/><Relationship Id="rId162" Type="http://schemas.openxmlformats.org/officeDocument/2006/relationships/hyperlink" Target="https://fincult.info/article/kak-ustroena-pensionnaya-sistema/" TargetMode="External"/><Relationship Id="rId183" Type="http://schemas.openxmlformats.org/officeDocument/2006/relationships/hyperlink" Target="https://fincult.info/article/pyat-sposobov-poteryat-dengi-prodavaya-veshchi-v-internete/" TargetMode="External"/><Relationship Id="rId24" Type="http://schemas.openxmlformats.org/officeDocument/2006/relationships/hyperlink" Target="https://&#1084;&#1086;&#1080;&#1092;&#1080;&#1085;&#1072;&#1085;&#1089;&#1099;.&#1088;&#1092;/" TargetMode="External"/><Relationship Id="rId40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45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66" Type="http://schemas.openxmlformats.org/officeDocument/2006/relationships/hyperlink" Target="https://&#1084;&#1086;&#1080;&#1092;&#1080;&#1085;&#1072;&#1085;&#1089;&#1099;.&#1088;&#1092;/" TargetMode="External"/><Relationship Id="rId87" Type="http://schemas.openxmlformats.org/officeDocument/2006/relationships/hyperlink" Target="https://fincult.info/article/kak-investirovat-v-zoloto-i-drugie-dragotsennye-metally/" TargetMode="External"/><Relationship Id="rId110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15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131" Type="http://schemas.openxmlformats.org/officeDocument/2006/relationships/hyperlink" Target="https://fincult.info/article/nalogoviy-vychet/" TargetMode="External"/><Relationship Id="rId136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57" Type="http://schemas.openxmlformats.org/officeDocument/2006/relationships/hyperlink" Target="https://fincult.info/article/lichnyy-finansovyy-plan-kak-prevratit-mechty-v-realnost/" TargetMode="External"/><Relationship Id="rId178" Type="http://schemas.openxmlformats.org/officeDocument/2006/relationships/hyperlink" Target="https://fincult.info/article/finansovaya-piramida-kak-ee-raspoznat/" TargetMode="External"/><Relationship Id="rId61" Type="http://schemas.openxmlformats.org/officeDocument/2006/relationships/hyperlink" Target="https://&#1084;&#1086;&#1080;&#1092;&#1080;&#1085;&#1072;&#1085;&#1089;&#1099;.&#1088;&#1092;/" TargetMode="External"/><Relationship Id="rId82" Type="http://schemas.openxmlformats.org/officeDocument/2006/relationships/hyperlink" Target="https://fincult.info/article/kak-kupit-kvartiru-v-ipoteku/" TargetMode="External"/><Relationship Id="rId152" Type="http://schemas.openxmlformats.org/officeDocument/2006/relationships/hyperlink" Target="https://fincult.info/article/lichnyy-finansovyy-plan-kak-prevratit-mechty-v-realnost/" TargetMode="External"/><Relationship Id="rId173" Type="http://schemas.openxmlformats.org/officeDocument/2006/relationships/hyperlink" Target="https://fincult.info/article/s-chego-nachat-svoy-biznes-strategiya/" TargetMode="External"/><Relationship Id="rId194" Type="http://schemas.openxmlformats.org/officeDocument/2006/relationships/hyperlink" Target="https://fincult.info/article/zachem-nuzhna-strakhovka-zashchishchaem-zhizn-zdorove-dom-i-dachu/" TargetMode="External"/><Relationship Id="rId199" Type="http://schemas.openxmlformats.org/officeDocument/2006/relationships/footer" Target="footer8.xml"/><Relationship Id="rId203" Type="http://schemas.openxmlformats.org/officeDocument/2006/relationships/footer" Target="footer12.xml"/><Relationship Id="rId19" Type="http://schemas.openxmlformats.org/officeDocument/2006/relationships/hyperlink" Target="https://&#1084;&#1086;&#1080;&#1092;&#1080;&#1085;&#1072;&#1085;&#1089;&#1099;.&#1088;&#1092;/" TargetMode="External"/><Relationship Id="rId14" Type="http://schemas.openxmlformats.org/officeDocument/2006/relationships/footer" Target="footer6.xml"/><Relationship Id="rId30" Type="http://schemas.openxmlformats.org/officeDocument/2006/relationships/hyperlink" Target="https://&#1084;&#1086;&#1080;&#1092;&#1080;&#1085;&#1072;&#1085;&#1089;&#1099;.&#1088;&#1092;/" TargetMode="External"/><Relationship Id="rId35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56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77" Type="http://schemas.openxmlformats.org/officeDocument/2006/relationships/hyperlink" Target="https://&#1084;&#1086;&#1080;&#1092;&#1080;&#1085;&#1072;&#1085;&#1089;&#1099;.&#1088;&#1092;/" TargetMode="External"/><Relationship Id="rId100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05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26" Type="http://schemas.openxmlformats.org/officeDocument/2006/relationships/hyperlink" Target="https://fincult.info/article/kurs-valyut-chto-takoe-plavayushchiy-kurs/" TargetMode="External"/><Relationship Id="rId147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68" Type="http://schemas.openxmlformats.org/officeDocument/2006/relationships/hyperlink" Target="https://fincult.info/article/s-chego-nachat-svoy-biznes-strategiya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72" Type="http://schemas.openxmlformats.org/officeDocument/2006/relationships/hyperlink" Target="https://&#1084;&#1086;&#1080;&#1092;&#1080;&#1085;&#1072;&#1085;&#1089;&#1099;.&#1088;&#1092;/" TargetMode="External"/><Relationship Id="rId93" Type="http://schemas.openxmlformats.org/officeDocument/2006/relationships/hyperlink" Target="https://fincult.info/article/kak-investirovat-v-zoloto-i-drugie-dragotsennye-metally/" TargetMode="External"/><Relationship Id="rId98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21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142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63" Type="http://schemas.openxmlformats.org/officeDocument/2006/relationships/hyperlink" Target="https://fincult.info/article/negosudarstvennyy-pensionnyy-fond-kak-nakopit-na-dopolnitelnuyu-pensiyu/" TargetMode="External"/><Relationship Id="rId184" Type="http://schemas.openxmlformats.org/officeDocument/2006/relationships/hyperlink" Target="https://fincult.info/article/pyat-sposobov-poteryat-dengi-prodavaya-veshchi-v-internete/" TargetMode="External"/><Relationship Id="rId189" Type="http://schemas.openxmlformats.org/officeDocument/2006/relationships/hyperlink" Target="https://fincult.info/article/zachem-nuzhna-strakhovka-zashchishchaem-zhizn-zdorove-dom-i-dach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&#1084;&#1086;&#1080;&#1092;&#1080;&#1085;&#1072;&#1085;&#1089;&#1099;.&#1088;&#1092;/" TargetMode="External"/><Relationship Id="rId46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67" Type="http://schemas.openxmlformats.org/officeDocument/2006/relationships/hyperlink" Target="https://&#1084;&#1086;&#1080;&#1092;&#1080;&#1085;&#1072;&#1085;&#1089;&#1099;.&#1088;&#1092;/" TargetMode="External"/><Relationship Id="rId116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137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58" Type="http://schemas.openxmlformats.org/officeDocument/2006/relationships/hyperlink" Target="https://fincult.info/article/kak-ustroena-pensionnaya-sistema/" TargetMode="External"/><Relationship Id="rId20" Type="http://schemas.openxmlformats.org/officeDocument/2006/relationships/hyperlink" Target="https://&#1084;&#1086;&#1080;&#1092;&#1080;&#1085;&#1072;&#1085;&#1089;&#1099;.&#1088;&#1092;/" TargetMode="External"/><Relationship Id="rId41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62" Type="http://schemas.openxmlformats.org/officeDocument/2006/relationships/hyperlink" Target="https://&#1084;&#1086;&#1080;&#1092;&#1080;&#1085;&#1072;&#1085;&#1089;&#1099;.&#1088;&#1092;/" TargetMode="External"/><Relationship Id="rId83" Type="http://schemas.openxmlformats.org/officeDocument/2006/relationships/hyperlink" Target="https://fincult.info/article/kak-kupit-kvartiru-v-ipoteku/" TargetMode="External"/><Relationship Id="rId88" Type="http://schemas.openxmlformats.org/officeDocument/2006/relationships/hyperlink" Target="https://fincult.info/article/kak-investirovat-v-zoloto-i-drugie-dragotsennye-metally/" TargetMode="External"/><Relationship Id="rId111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32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53" Type="http://schemas.openxmlformats.org/officeDocument/2006/relationships/hyperlink" Target="https://fincult.info/article/lichnyy-finansovyy-plan-kak-prevratit-mechty-v-realnost/" TargetMode="External"/><Relationship Id="rId174" Type="http://schemas.openxmlformats.org/officeDocument/2006/relationships/hyperlink" Target="https://fincult.info/article/s-chego-nachat-svoy-biznes-strategiya/" TargetMode="External"/><Relationship Id="rId179" Type="http://schemas.openxmlformats.org/officeDocument/2006/relationships/hyperlink" Target="https://fincult.info/article/finansovaya-piramida-kak-ee-raspoznat/" TargetMode="External"/><Relationship Id="rId195" Type="http://schemas.openxmlformats.org/officeDocument/2006/relationships/hyperlink" Target="https://fincult.info/article/zachem-nuzhna-strakhovka-zashchishchaem-zhizn-zdorove-dom-i-dachu/" TargetMode="External"/><Relationship Id="rId190" Type="http://schemas.openxmlformats.org/officeDocument/2006/relationships/hyperlink" Target="https://fincult.info/article/zachem-nuzhna-strakhovka-zashchishchaem-zhizn-zdorove-dom-i-dachu/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&#1084;&#1086;&#1080;&#1092;&#1080;&#1085;&#1072;&#1085;&#1089;&#1099;.&#1088;&#1092;/" TargetMode="External"/><Relationship Id="rId36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57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106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27" Type="http://schemas.openxmlformats.org/officeDocument/2006/relationships/hyperlink" Target="https://fincult.info/article/kurs-valyut-chto-takoe-plavayushchiy-kurs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&#1084;&#1086;&#1080;&#1092;&#1080;&#1085;&#1072;&#1085;&#1089;&#1099;.&#1088;&#1092;/" TargetMode="External"/><Relationship Id="rId52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73" Type="http://schemas.openxmlformats.org/officeDocument/2006/relationships/hyperlink" Target="https://&#1084;&#1086;&#1080;&#1092;&#1080;&#1085;&#1072;&#1085;&#1089;&#1099;.&#1088;&#1092;/" TargetMode="External"/><Relationship Id="rId78" Type="http://schemas.openxmlformats.org/officeDocument/2006/relationships/hyperlink" Target="https://&#1084;&#1086;&#1080;&#1092;&#1080;&#1085;&#1072;&#1085;&#1089;&#1099;.&#1088;&#1092;/" TargetMode="External"/><Relationship Id="rId94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99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01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22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143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48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64" Type="http://schemas.openxmlformats.org/officeDocument/2006/relationships/hyperlink" Target="https://fincult.info/article/negosudarstvennyy-pensionnyy-fond-kak-nakopit-na-dopolnitelnuyu-pensiyu/" TargetMode="External"/><Relationship Id="rId169" Type="http://schemas.openxmlformats.org/officeDocument/2006/relationships/hyperlink" Target="https://fincult.info/article/s-chego-nachat-svoy-biznes-strategiya/" TargetMode="External"/><Relationship Id="rId185" Type="http://schemas.openxmlformats.org/officeDocument/2006/relationships/hyperlink" Target="https://fincult.info/article/pyat-sposobov-poteryat-dengi-prodavaya-veshchi-v-internet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fincult.info/article/finansovaya-piramida-kak-ee-raspoznat/" TargetMode="External"/><Relationship Id="rId26" Type="http://schemas.openxmlformats.org/officeDocument/2006/relationships/hyperlink" Target="https://&#1084;&#1086;&#1080;&#1092;&#1080;&#1085;&#1072;&#1085;&#1089;&#1099;.&#1088;&#1092;/" TargetMode="External"/><Relationship Id="rId47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68" Type="http://schemas.openxmlformats.org/officeDocument/2006/relationships/hyperlink" Target="https://&#1084;&#1086;&#1080;&#1092;&#1080;&#1085;&#1072;&#1085;&#1089;&#1099;.&#1088;&#1092;/" TargetMode="External"/><Relationship Id="rId89" Type="http://schemas.openxmlformats.org/officeDocument/2006/relationships/hyperlink" Target="https://fincult.info/article/kak-investirovat-v-zoloto-i-drugie-dragotsennye-metally/" TargetMode="External"/><Relationship Id="rId112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33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54" Type="http://schemas.openxmlformats.org/officeDocument/2006/relationships/hyperlink" Target="https://fincult.info/article/lichnyy-finansovyy-plan-kak-prevratit-mechty-v-realnost/" TargetMode="External"/><Relationship Id="rId175" Type="http://schemas.openxmlformats.org/officeDocument/2006/relationships/hyperlink" Target="https://fincult.info/article/s-chego-nachat-svoy-biznes-strategiya/" TargetMode="External"/><Relationship Id="rId196" Type="http://schemas.openxmlformats.org/officeDocument/2006/relationships/hyperlink" Target="https://fincult.info/article/zachem-nuzhna-strakhovka-zashchishchaem-zhizn-zdorove-dom-i-dachu/" TargetMode="External"/><Relationship Id="rId200" Type="http://schemas.openxmlformats.org/officeDocument/2006/relationships/footer" Target="footer9.xml"/><Relationship Id="rId16" Type="http://schemas.openxmlformats.org/officeDocument/2006/relationships/hyperlink" Target="https://&#1084;&#1086;&#1080;&#1092;&#1080;&#1085;&#1072;&#1085;&#1089;&#1099;.&#1088;&#1092;/" TargetMode="External"/><Relationship Id="rId37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58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79" Type="http://schemas.openxmlformats.org/officeDocument/2006/relationships/hyperlink" Target="https://fincult.info/" TargetMode="External"/><Relationship Id="rId102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23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144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90" Type="http://schemas.openxmlformats.org/officeDocument/2006/relationships/hyperlink" Target="https://fincult.info/article/kak-investirovat-v-zoloto-i-drugie-dragotsennye-metally/" TargetMode="External"/><Relationship Id="rId165" Type="http://schemas.openxmlformats.org/officeDocument/2006/relationships/hyperlink" Target="https://fincult.info/article/negosudarstvennyy-pensionnyy-fond-kak-nakopit-na-dopolnitelnuyu-pensiyu/" TargetMode="External"/><Relationship Id="rId186" Type="http://schemas.openxmlformats.org/officeDocument/2006/relationships/hyperlink" Target="https://fincult.info/article/pyat-sposobov-poteryat-dengi-prodavaya-veshchi-v-internete/" TargetMode="External"/><Relationship Id="rId27" Type="http://schemas.openxmlformats.org/officeDocument/2006/relationships/hyperlink" Target="https://&#1084;&#1086;&#1080;&#1092;&#1080;&#1085;&#1072;&#1085;&#1089;&#1099;.&#1088;&#1092;/" TargetMode="External"/><Relationship Id="rId48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69" Type="http://schemas.openxmlformats.org/officeDocument/2006/relationships/hyperlink" Target="https://&#1084;&#1086;&#1080;&#1092;&#1080;&#1085;&#1072;&#1085;&#1089;&#1099;.&#1088;&#1092;/" TargetMode="External"/><Relationship Id="rId113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34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80" Type="http://schemas.openxmlformats.org/officeDocument/2006/relationships/hyperlink" Target="https://fincult.info/" TargetMode="External"/><Relationship Id="rId155" Type="http://schemas.openxmlformats.org/officeDocument/2006/relationships/hyperlink" Target="https://fincult.info/article/lichnyy-finansovyy-plan-kak-prevratit-mechty-v-realnost/" TargetMode="External"/><Relationship Id="rId176" Type="http://schemas.openxmlformats.org/officeDocument/2006/relationships/hyperlink" Target="https://fincult.info/article/s-chego-nachat-svoy-biznes-strategiya/" TargetMode="External"/><Relationship Id="rId197" Type="http://schemas.openxmlformats.org/officeDocument/2006/relationships/hyperlink" Target="https://fincult.info/article/zachem-nuzhna-strakhovka-zashchishchaem-zhizn-zdorove-dom-i-dachu/" TargetMode="External"/><Relationship Id="rId201" Type="http://schemas.openxmlformats.org/officeDocument/2006/relationships/footer" Target="footer10.xml"/><Relationship Id="rId17" Type="http://schemas.openxmlformats.org/officeDocument/2006/relationships/hyperlink" Target="https://&#1084;&#1086;&#1080;&#1092;&#1080;&#1085;&#1072;&#1085;&#1089;&#1099;.&#1088;&#1092;/" TargetMode="External"/><Relationship Id="rId38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59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103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24" Type="http://schemas.openxmlformats.org/officeDocument/2006/relationships/hyperlink" Target="https://&#1084;&#1086;&#1080;&#1092;&#1080;&#1085;&#1072;&#1085;&#1089;&#1099;.&#1088;&#1092;/materials/video-lekciya-na-temu-fondovyj-rynok/" TargetMode="External"/><Relationship Id="rId70" Type="http://schemas.openxmlformats.org/officeDocument/2006/relationships/hyperlink" Target="https://&#1084;&#1086;&#1080;&#1092;&#1080;&#1085;&#1072;&#1085;&#1089;&#1099;.&#1088;&#1092;/" TargetMode="External"/><Relationship Id="rId91" Type="http://schemas.openxmlformats.org/officeDocument/2006/relationships/hyperlink" Target="https://fincult.info/article/kak-investirovat-v-zoloto-i-drugie-dragotsennye-metally/" TargetMode="External"/><Relationship Id="rId145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66" Type="http://schemas.openxmlformats.org/officeDocument/2006/relationships/hyperlink" Target="https://fincult.info/article/negosudarstvennyy-pensionnyy-fond-kak-nakopit-na-dopolnitelnuyu-pensiyu/" TargetMode="External"/><Relationship Id="rId187" Type="http://schemas.openxmlformats.org/officeDocument/2006/relationships/hyperlink" Target="https://fincult.info/article/pyat-sposobov-poteryat-dengi-prodavaya-veshchi-v-internete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&#1084;&#1086;&#1080;&#1092;&#1080;&#1085;&#1072;&#1085;&#1089;&#1099;.&#1088;&#1092;/" TargetMode="External"/><Relationship Id="rId49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114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60" Type="http://schemas.openxmlformats.org/officeDocument/2006/relationships/hyperlink" Target="https://&#1084;&#1086;&#1080;&#1092;&#1080;&#1085;&#1072;&#1085;&#1089;&#1099;.&#1088;&#1092;/" TargetMode="External"/><Relationship Id="rId81" Type="http://schemas.openxmlformats.org/officeDocument/2006/relationships/hyperlink" Target="https://fincult.info/article/kak-kupit-kvartiru-v-ipoteku/" TargetMode="External"/><Relationship Id="rId135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56" Type="http://schemas.openxmlformats.org/officeDocument/2006/relationships/hyperlink" Target="https://fincult.info/article/lichnyy-finansovyy-plan-kak-prevratit-mechty-v-realnost/" TargetMode="External"/><Relationship Id="rId177" Type="http://schemas.openxmlformats.org/officeDocument/2006/relationships/hyperlink" Target="https://fincult.info/article/finansovaya-piramida-kak-ee-raspoznat/" TargetMode="External"/><Relationship Id="rId198" Type="http://schemas.openxmlformats.org/officeDocument/2006/relationships/footer" Target="footer7.xml"/><Relationship Id="rId202" Type="http://schemas.openxmlformats.org/officeDocument/2006/relationships/footer" Target="footer11.xml"/><Relationship Id="rId18" Type="http://schemas.openxmlformats.org/officeDocument/2006/relationships/hyperlink" Target="https://&#1084;&#1086;&#1080;&#1092;&#1080;&#1085;&#1072;&#1085;&#1089;&#1099;.&#1088;&#1092;/" TargetMode="External"/><Relationship Id="rId39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50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104" Type="http://schemas.openxmlformats.org/officeDocument/2006/relationships/hyperlink" Target="https://&#1084;&#1086;&#1080;&#1092;&#1080;&#1085;&#1072;&#1085;&#1089;&#1099;.&#1088;&#1092;/materials/animirovannyj-videomaterial-kreditnye-sovety/" TargetMode="External"/><Relationship Id="rId125" Type="http://schemas.openxmlformats.org/officeDocument/2006/relationships/hyperlink" Target="https://fincult.info/article/kurs-valyut-chto-takoe-plavayushchiy-kurs/" TargetMode="External"/><Relationship Id="rId146" Type="http://schemas.openxmlformats.org/officeDocument/2006/relationships/hyperlink" Target="https://&#1084;&#1086;&#1080;&#1092;&#1080;&#1085;&#1072;&#1085;&#1089;&#1099;.&#1088;&#1092;/materials/video-uroki-po-teme-upravlenie-lichnymi-finansami/" TargetMode="External"/><Relationship Id="rId167" Type="http://schemas.openxmlformats.org/officeDocument/2006/relationships/hyperlink" Target="https://fincult.info/article/s-chego-nachat-svoy-biznes-strategiya/" TargetMode="External"/><Relationship Id="rId188" Type="http://schemas.openxmlformats.org/officeDocument/2006/relationships/hyperlink" Target="https://fincult.info/article/pyat-sposobov-poteryat-dengi-prodavaya-veshchi-v-internete/" TargetMode="External"/><Relationship Id="rId71" Type="http://schemas.openxmlformats.org/officeDocument/2006/relationships/hyperlink" Target="https://&#1084;&#1086;&#1080;&#1092;&#1080;&#1085;&#1072;&#1085;&#1089;&#1099;.&#1088;&#1092;/" TargetMode="External"/><Relationship Id="rId92" Type="http://schemas.openxmlformats.org/officeDocument/2006/relationships/hyperlink" Target="https://fincult.info/article/kak-investirovat-v-zoloto-i-drugie-dragotsennye-metall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&#1084;&#1086;&#1080;&#1092;&#1080;&#1085;&#1072;&#1085;&#1089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6173</Words>
  <Characters>35188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cp:lastModifiedBy>slarhaeva@mail.ru</cp:lastModifiedBy>
  <cp:revision>3</cp:revision>
  <dcterms:created xsi:type="dcterms:W3CDTF">2025-02-27T09:37:00Z</dcterms:created>
  <dcterms:modified xsi:type="dcterms:W3CDTF">2025-02-27T09:41:00Z</dcterms:modified>
</cp:coreProperties>
</file>